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C169" w14:textId="77777777" w:rsidR="002B3815" w:rsidRDefault="002B3815" w:rsidP="00941A25">
      <w:pPr>
        <w:pStyle w:val="Title"/>
      </w:pPr>
    </w:p>
    <w:p w14:paraId="1B6EBEC3" w14:textId="77777777" w:rsidR="002B3815" w:rsidRDefault="002B3815" w:rsidP="00941A25">
      <w:pPr>
        <w:pStyle w:val="Title"/>
      </w:pPr>
    </w:p>
    <w:p w14:paraId="40BA3D6B" w14:textId="77777777" w:rsidR="002B3815" w:rsidRDefault="002B3815" w:rsidP="00941A25">
      <w:pPr>
        <w:pStyle w:val="Title"/>
      </w:pPr>
    </w:p>
    <w:p w14:paraId="101C68D3" w14:textId="77777777" w:rsidR="002B3815" w:rsidRDefault="002B3815" w:rsidP="00941A25">
      <w:pPr>
        <w:pStyle w:val="Title"/>
      </w:pPr>
    </w:p>
    <w:p w14:paraId="46982836" w14:textId="77777777" w:rsidR="002B3815" w:rsidRDefault="002B3815" w:rsidP="00941A25">
      <w:pPr>
        <w:pStyle w:val="Title"/>
      </w:pPr>
    </w:p>
    <w:p w14:paraId="0C9A0C0E" w14:textId="215A33E1" w:rsidR="00E77B97" w:rsidRPr="00983FD3" w:rsidRDefault="00941A25" w:rsidP="00E77B97">
      <w:pPr>
        <w:pStyle w:val="Title"/>
        <w:rPr>
          <w:color w:val="2F5496"/>
        </w:rPr>
      </w:pPr>
      <w:r w:rsidRPr="00983FD3">
        <w:rPr>
          <w:color w:val="2F5496"/>
        </w:rPr>
        <w:t>Toxics in Aquatic Life Implementation Strategy Research Agenda Update 2024/2025: Microplastics</w:t>
      </w:r>
    </w:p>
    <w:p w14:paraId="34D10832" w14:textId="77777777" w:rsidR="00E77B97" w:rsidRDefault="00E77B97" w:rsidP="00BC5286">
      <w:pPr>
        <w:spacing w:after="0"/>
        <w:rPr>
          <w:sz w:val="40"/>
          <w:szCs w:val="40"/>
        </w:rPr>
      </w:pPr>
    </w:p>
    <w:p w14:paraId="21ED4A3F" w14:textId="77777777" w:rsidR="00BC5286" w:rsidRDefault="00BC5286" w:rsidP="00BC5286">
      <w:pPr>
        <w:spacing w:after="0"/>
        <w:rPr>
          <w:sz w:val="40"/>
          <w:szCs w:val="40"/>
        </w:rPr>
      </w:pPr>
    </w:p>
    <w:p w14:paraId="485182B6" w14:textId="77777777" w:rsidR="00BC5286" w:rsidRDefault="00BC5286" w:rsidP="00BC5286">
      <w:pPr>
        <w:spacing w:after="0"/>
        <w:rPr>
          <w:sz w:val="40"/>
          <w:szCs w:val="40"/>
        </w:rPr>
      </w:pPr>
    </w:p>
    <w:p w14:paraId="5F4F6992" w14:textId="77777777" w:rsidR="00BC5286" w:rsidRDefault="00BC5286" w:rsidP="00BC5286">
      <w:pPr>
        <w:spacing w:after="0"/>
        <w:rPr>
          <w:sz w:val="40"/>
          <w:szCs w:val="40"/>
        </w:rPr>
      </w:pPr>
    </w:p>
    <w:p w14:paraId="0F79C7AA" w14:textId="77777777" w:rsidR="00782A07" w:rsidRDefault="00782A07" w:rsidP="00BC5286">
      <w:pPr>
        <w:pStyle w:val="Subtitle"/>
      </w:pPr>
    </w:p>
    <w:p w14:paraId="3E59A5F5" w14:textId="468C4D2E" w:rsidR="00EC4BB8" w:rsidRPr="00983FD3" w:rsidRDefault="00EC4BB8" w:rsidP="00EC4BB8">
      <w:pPr>
        <w:pStyle w:val="Subtitle"/>
        <w:rPr>
          <w:color w:val="2F5496"/>
        </w:rPr>
      </w:pPr>
      <w:r w:rsidRPr="00983FD3">
        <w:rPr>
          <w:color w:val="2F5496"/>
        </w:rPr>
        <w:t>Prepared by:</w:t>
      </w:r>
    </w:p>
    <w:p w14:paraId="2B527E64" w14:textId="489B2FEC" w:rsidR="00BF1D7E" w:rsidRPr="00983FD3" w:rsidRDefault="00EC4BB8" w:rsidP="00FD50E2">
      <w:pPr>
        <w:pStyle w:val="Subtitle"/>
        <w:rPr>
          <w:color w:val="2F5496"/>
        </w:rPr>
      </w:pPr>
      <w:r w:rsidRPr="00983FD3">
        <w:rPr>
          <w:color w:val="2F5496"/>
        </w:rPr>
        <w:t>Sandra Dorning</w:t>
      </w:r>
      <w:r w:rsidR="00983FD3" w:rsidRPr="00983FD3">
        <w:rPr>
          <w:color w:val="2F5496"/>
        </w:rPr>
        <w:t xml:space="preserve">, Marielle </w:t>
      </w:r>
      <w:proofErr w:type="spellStart"/>
      <w:r w:rsidR="00983FD3" w:rsidRPr="00983FD3">
        <w:rPr>
          <w:color w:val="2F5496"/>
        </w:rPr>
        <w:t>Kanojia</w:t>
      </w:r>
      <w:proofErr w:type="spellEnd"/>
      <w:r w:rsidR="00983FD3" w:rsidRPr="00983FD3">
        <w:rPr>
          <w:color w:val="2F5496"/>
        </w:rPr>
        <w:t>,</w:t>
      </w:r>
      <w:r w:rsidRPr="00983FD3">
        <w:rPr>
          <w:color w:val="2F5496"/>
        </w:rPr>
        <w:t xml:space="preserve"> and </w:t>
      </w:r>
      <w:r w:rsidR="00376FE1" w:rsidRPr="00983FD3">
        <w:rPr>
          <w:color w:val="2F5496"/>
        </w:rPr>
        <w:t xml:space="preserve">C. </w:t>
      </w:r>
      <w:r w:rsidRPr="00983FD3">
        <w:rPr>
          <w:color w:val="2F5496"/>
        </w:rPr>
        <w:t>And</w:t>
      </w:r>
      <w:r w:rsidR="00376FE1" w:rsidRPr="00983FD3">
        <w:rPr>
          <w:color w:val="2F5496"/>
        </w:rPr>
        <w:t>rew</w:t>
      </w:r>
      <w:r w:rsidRPr="00983FD3">
        <w:rPr>
          <w:color w:val="2F5496"/>
        </w:rPr>
        <w:t xml:space="preserve"> James</w:t>
      </w:r>
    </w:p>
    <w:p w14:paraId="4D7F6662" w14:textId="77777777" w:rsidR="00FD50E2" w:rsidRPr="00AD5F5C" w:rsidRDefault="00FD50E2" w:rsidP="00FD50E2">
      <w:pPr>
        <w:rPr>
          <w:sz w:val="40"/>
          <w:szCs w:val="40"/>
        </w:rPr>
      </w:pPr>
    </w:p>
    <w:p w14:paraId="0EA69ABF" w14:textId="77777777" w:rsidR="00FD50E2" w:rsidRPr="00AD5F5C" w:rsidRDefault="00FD50E2" w:rsidP="00B86654">
      <w:pPr>
        <w:rPr>
          <w:sz w:val="40"/>
          <w:szCs w:val="40"/>
        </w:rPr>
      </w:pPr>
    </w:p>
    <w:p w14:paraId="51B71AC6" w14:textId="77777777" w:rsidR="00B86654" w:rsidRPr="00AD5F5C" w:rsidRDefault="00B86654" w:rsidP="00B86654">
      <w:pPr>
        <w:rPr>
          <w:sz w:val="40"/>
          <w:szCs w:val="40"/>
        </w:rPr>
      </w:pPr>
    </w:p>
    <w:p w14:paraId="054A5C84" w14:textId="77777777" w:rsidR="00FD50E2" w:rsidRPr="00AD5F5C" w:rsidRDefault="00FD50E2" w:rsidP="00FD50E2">
      <w:pPr>
        <w:jc w:val="center"/>
        <w:rPr>
          <w:sz w:val="40"/>
          <w:szCs w:val="40"/>
        </w:rPr>
      </w:pPr>
    </w:p>
    <w:p w14:paraId="7AC4C9C2" w14:textId="6A7D09AA" w:rsidR="00FD50E2" w:rsidRPr="00FD50E2" w:rsidRDefault="00FD50E2" w:rsidP="00FD50E2">
      <w:pPr>
        <w:jc w:val="center"/>
      </w:pPr>
      <w:r w:rsidRPr="00A86C15">
        <w:rPr>
          <w:noProof/>
        </w:rPr>
        <w:drawing>
          <wp:inline distT="0" distB="0" distL="0" distR="0" wp14:anchorId="59E8B811" wp14:editId="38B1321E">
            <wp:extent cx="3657600" cy="648677"/>
            <wp:effectExtent l="0" t="0" r="0" b="12065"/>
            <wp:docPr id="2" name="Picture 2" descr="Logo for the University of Washington Puget Sound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University of Washington Puget Sound Institu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648677"/>
                    </a:xfrm>
                    <a:prstGeom prst="rect">
                      <a:avLst/>
                    </a:prstGeom>
                  </pic:spPr>
                </pic:pic>
              </a:graphicData>
            </a:graphic>
          </wp:inline>
        </w:drawing>
      </w:r>
    </w:p>
    <w:p w14:paraId="1A3B60E8" w14:textId="73015282" w:rsidR="0030298A" w:rsidRPr="00A47E65" w:rsidRDefault="0030298A" w:rsidP="00BF1D7E">
      <w:pPr>
        <w:pStyle w:val="NoSpacing"/>
        <w:rPr>
          <w:rFonts w:cstheme="minorHAnsi"/>
          <w:b/>
          <w:bCs/>
          <w:sz w:val="40"/>
          <w:szCs w:val="40"/>
        </w:rPr>
      </w:pPr>
    </w:p>
    <w:p w14:paraId="01DEEF50" w14:textId="1F33F130" w:rsidR="00152C1A" w:rsidRPr="00C4702F" w:rsidRDefault="00C4702F" w:rsidP="00B86654">
      <w:pPr>
        <w:pStyle w:val="Subtitle"/>
        <w:rPr>
          <w:color w:val="2F5496"/>
        </w:rPr>
        <w:sectPr w:rsidR="00152C1A" w:rsidRPr="00C4702F">
          <w:footerReference w:type="default" r:id="rId12"/>
          <w:pgSz w:w="12240" w:h="15840"/>
          <w:pgMar w:top="1440" w:right="1440" w:bottom="1440" w:left="1440" w:header="720" w:footer="720" w:gutter="0"/>
          <w:cols w:space="720"/>
          <w:docGrid w:linePitch="360"/>
        </w:sectPr>
      </w:pPr>
      <w:r w:rsidRPr="00C4702F">
        <w:rPr>
          <w:color w:val="2F5496"/>
        </w:rPr>
        <w:t>May 2025</w:t>
      </w:r>
    </w:p>
    <w:p w14:paraId="60AB557C" w14:textId="55B741CA" w:rsidR="002F5254" w:rsidRPr="002F5254" w:rsidRDefault="00E7373B" w:rsidP="0005276D">
      <w:pPr>
        <w:pStyle w:val="Heading1"/>
        <w:spacing w:line="360" w:lineRule="auto"/>
      </w:pPr>
      <w:bookmarkStart w:id="0" w:name="_Toc197944603"/>
      <w:r>
        <w:lastRenderedPageBreak/>
        <w:t>Acknowledgements</w:t>
      </w:r>
      <w:bookmarkEnd w:id="0"/>
    </w:p>
    <w:p w14:paraId="1C895874" w14:textId="00DCCBA9" w:rsidR="00E14944" w:rsidRDefault="00E009F5" w:rsidP="0005276D">
      <w:pPr>
        <w:pStyle w:val="NoSpacing"/>
        <w:spacing w:after="180" w:line="360" w:lineRule="auto"/>
        <w:rPr>
          <w:sz w:val="24"/>
          <w:szCs w:val="24"/>
        </w:rPr>
      </w:pPr>
      <w:r w:rsidRPr="5BF636A1">
        <w:rPr>
          <w:sz w:val="24"/>
          <w:szCs w:val="24"/>
        </w:rPr>
        <w:t xml:space="preserve">Puget Sound Institute (PSI) </w:t>
      </w:r>
      <w:r w:rsidR="00E14944">
        <w:rPr>
          <w:sz w:val="24"/>
          <w:szCs w:val="24"/>
        </w:rPr>
        <w:t xml:space="preserve">would like to thank its microplastics expert group </w:t>
      </w:r>
      <w:r w:rsidR="00E14944" w:rsidRPr="5BF636A1">
        <w:rPr>
          <w:sz w:val="24"/>
          <w:szCs w:val="24"/>
        </w:rPr>
        <w:t xml:space="preserve">(Elise </w:t>
      </w:r>
      <w:proofErr w:type="spellStart"/>
      <w:r w:rsidR="00E14944" w:rsidRPr="5BF636A1">
        <w:rPr>
          <w:sz w:val="24"/>
          <w:szCs w:val="24"/>
        </w:rPr>
        <w:t>Granek</w:t>
      </w:r>
      <w:proofErr w:type="spellEnd"/>
      <w:r w:rsidR="00E14944" w:rsidRPr="5BF636A1">
        <w:rPr>
          <w:sz w:val="24"/>
          <w:szCs w:val="24"/>
        </w:rPr>
        <w:t xml:space="preserve">, Julie </w:t>
      </w:r>
      <w:proofErr w:type="spellStart"/>
      <w:r w:rsidR="00E14944" w:rsidRPr="5BF636A1">
        <w:rPr>
          <w:sz w:val="24"/>
          <w:szCs w:val="24"/>
        </w:rPr>
        <w:t>Masura</w:t>
      </w:r>
      <w:proofErr w:type="spellEnd"/>
      <w:r w:rsidR="00E14944" w:rsidRPr="5BF636A1">
        <w:rPr>
          <w:sz w:val="24"/>
          <w:szCs w:val="24"/>
        </w:rPr>
        <w:t xml:space="preserve">, Ezra Miller, and Andrew </w:t>
      </w:r>
      <w:proofErr w:type="spellStart"/>
      <w:r w:rsidR="00E14944" w:rsidRPr="5BF636A1">
        <w:rPr>
          <w:sz w:val="24"/>
          <w:szCs w:val="24"/>
        </w:rPr>
        <w:t>Spanjer</w:t>
      </w:r>
      <w:proofErr w:type="spellEnd"/>
      <w:r w:rsidR="00E14944" w:rsidRPr="5BF636A1">
        <w:rPr>
          <w:sz w:val="24"/>
          <w:szCs w:val="24"/>
        </w:rPr>
        <w:t xml:space="preserve">) </w:t>
      </w:r>
      <w:r w:rsidR="00EF7457">
        <w:rPr>
          <w:sz w:val="24"/>
          <w:szCs w:val="24"/>
        </w:rPr>
        <w:t xml:space="preserve">and </w:t>
      </w:r>
      <w:r w:rsidR="003B302E">
        <w:rPr>
          <w:sz w:val="24"/>
          <w:szCs w:val="24"/>
        </w:rPr>
        <w:t xml:space="preserve">screening expert group </w:t>
      </w:r>
      <w:r w:rsidR="003B302E" w:rsidRPr="5BF636A1">
        <w:rPr>
          <w:sz w:val="24"/>
          <w:szCs w:val="24"/>
        </w:rPr>
        <w:t xml:space="preserve">(Dustin </w:t>
      </w:r>
      <w:proofErr w:type="spellStart"/>
      <w:r w:rsidR="003B302E" w:rsidRPr="5BF636A1">
        <w:rPr>
          <w:sz w:val="24"/>
          <w:szCs w:val="24"/>
        </w:rPr>
        <w:t>Bilhimer</w:t>
      </w:r>
      <w:proofErr w:type="spellEnd"/>
      <w:r w:rsidR="003B302E" w:rsidRPr="5BF636A1">
        <w:rPr>
          <w:sz w:val="24"/>
          <w:szCs w:val="24"/>
        </w:rPr>
        <w:t xml:space="preserve">, </w:t>
      </w:r>
      <w:proofErr w:type="spellStart"/>
      <w:r w:rsidR="003B302E" w:rsidRPr="5BF636A1">
        <w:rPr>
          <w:sz w:val="24"/>
          <w:szCs w:val="24"/>
        </w:rPr>
        <w:t>Jenée</w:t>
      </w:r>
      <w:proofErr w:type="spellEnd"/>
      <w:r w:rsidR="003B302E" w:rsidRPr="5BF636A1">
        <w:rPr>
          <w:sz w:val="24"/>
          <w:szCs w:val="24"/>
        </w:rPr>
        <w:t xml:space="preserve"> Colton, Louisa Harding, Will Hobbs, Ani </w:t>
      </w:r>
      <w:proofErr w:type="spellStart"/>
      <w:r w:rsidR="003B302E" w:rsidRPr="5BF636A1">
        <w:rPr>
          <w:sz w:val="24"/>
          <w:szCs w:val="24"/>
        </w:rPr>
        <w:t>Jayakaran</w:t>
      </w:r>
      <w:proofErr w:type="spellEnd"/>
      <w:r w:rsidR="003B302E" w:rsidRPr="5BF636A1">
        <w:rPr>
          <w:sz w:val="24"/>
          <w:szCs w:val="24"/>
        </w:rPr>
        <w:t>, and Sandie O’Neill)</w:t>
      </w:r>
      <w:r w:rsidR="00EF7457">
        <w:rPr>
          <w:sz w:val="24"/>
          <w:szCs w:val="24"/>
        </w:rPr>
        <w:t xml:space="preserve"> for their input and guidance.</w:t>
      </w:r>
      <w:r w:rsidR="003B302E">
        <w:rPr>
          <w:sz w:val="24"/>
          <w:szCs w:val="24"/>
        </w:rPr>
        <w:t xml:space="preserve"> </w:t>
      </w:r>
      <w:r w:rsidR="0035148D" w:rsidRPr="5BF636A1">
        <w:rPr>
          <w:sz w:val="24"/>
          <w:szCs w:val="24"/>
        </w:rPr>
        <w:t>PSI also thanks the participants in the September 2024 research prioritization workshop, including members of the PSEMP Toxics Work Group and the Stormwater Strategic Initiative Toxics Pod</w:t>
      </w:r>
      <w:r w:rsidR="00EF7457">
        <w:rPr>
          <w:sz w:val="24"/>
          <w:szCs w:val="24"/>
        </w:rPr>
        <w:t>.</w:t>
      </w:r>
    </w:p>
    <w:p w14:paraId="0D33EEDF" w14:textId="14AB672F" w:rsidR="00EB027D" w:rsidRPr="009502DF" w:rsidRDefault="00090C82" w:rsidP="0005276D">
      <w:pPr>
        <w:pStyle w:val="NoSpacing"/>
        <w:spacing w:after="180" w:line="360" w:lineRule="auto"/>
        <w:rPr>
          <w:sz w:val="24"/>
          <w:szCs w:val="24"/>
        </w:rPr>
      </w:pPr>
      <w:r>
        <w:rPr>
          <w:sz w:val="24"/>
          <w:szCs w:val="24"/>
        </w:rPr>
        <w:t xml:space="preserve">PSI </w:t>
      </w:r>
      <w:r w:rsidR="00E009F5" w:rsidRPr="5BF636A1">
        <w:rPr>
          <w:sz w:val="24"/>
          <w:szCs w:val="24"/>
        </w:rPr>
        <w:t>thank</w:t>
      </w:r>
      <w:r w:rsidR="00516021">
        <w:rPr>
          <w:sz w:val="24"/>
          <w:szCs w:val="24"/>
        </w:rPr>
        <w:t>s</w:t>
      </w:r>
      <w:r w:rsidR="00E009F5" w:rsidRPr="5BF636A1">
        <w:rPr>
          <w:sz w:val="24"/>
          <w:szCs w:val="24"/>
        </w:rPr>
        <w:t xml:space="preserve"> Dustin </w:t>
      </w:r>
      <w:proofErr w:type="spellStart"/>
      <w:r w:rsidR="00E009F5" w:rsidRPr="5BF636A1">
        <w:rPr>
          <w:sz w:val="24"/>
          <w:szCs w:val="24"/>
        </w:rPr>
        <w:t>Bilhimer</w:t>
      </w:r>
      <w:proofErr w:type="spellEnd"/>
      <w:r w:rsidR="00E009F5" w:rsidRPr="5BF636A1">
        <w:rPr>
          <w:sz w:val="24"/>
          <w:szCs w:val="24"/>
        </w:rPr>
        <w:t xml:space="preserve"> (Washington Department of Ecology, Stormwater Strategic Initiative) for his ongoing support of the toxics research agenda development. PSI would also like to thank Will Hobbs (Washington Department of Ecology) for his help engaging the Puget Sound Ecosystem Monitoring Program (PSEMP) Toxics Work Group and for his assistance with the research prioritization workshop in September 2024. Thank you to Jennifer </w:t>
      </w:r>
      <w:proofErr w:type="spellStart"/>
      <w:r w:rsidR="00E009F5" w:rsidRPr="5BF636A1">
        <w:rPr>
          <w:sz w:val="24"/>
          <w:szCs w:val="24"/>
        </w:rPr>
        <w:t>Lanksbury</w:t>
      </w:r>
      <w:proofErr w:type="spellEnd"/>
      <w:r w:rsidR="00E009F5" w:rsidRPr="5BF636A1">
        <w:rPr>
          <w:sz w:val="24"/>
          <w:szCs w:val="24"/>
        </w:rPr>
        <w:t xml:space="preserve"> (King County) for providing access and support to host the September workshop at King County. Thank you to Candice </w:t>
      </w:r>
      <w:proofErr w:type="spellStart"/>
      <w:r w:rsidR="00E009F5" w:rsidRPr="5BF636A1">
        <w:rPr>
          <w:sz w:val="24"/>
          <w:szCs w:val="24"/>
        </w:rPr>
        <w:t>Magbag</w:t>
      </w:r>
      <w:proofErr w:type="spellEnd"/>
      <w:r w:rsidR="00E009F5" w:rsidRPr="5BF636A1">
        <w:rPr>
          <w:sz w:val="24"/>
          <w:szCs w:val="24"/>
        </w:rPr>
        <w:t xml:space="preserve"> </w:t>
      </w:r>
      <w:proofErr w:type="spellStart"/>
      <w:r w:rsidR="00E009F5" w:rsidRPr="5BF636A1">
        <w:rPr>
          <w:sz w:val="24"/>
          <w:szCs w:val="24"/>
        </w:rPr>
        <w:t>Plendl</w:t>
      </w:r>
      <w:proofErr w:type="spellEnd"/>
      <w:r w:rsidR="00E009F5" w:rsidRPr="5BF636A1">
        <w:rPr>
          <w:sz w:val="24"/>
          <w:szCs w:val="24"/>
        </w:rPr>
        <w:t xml:space="preserve"> and Talia Neiman </w:t>
      </w:r>
      <w:r w:rsidR="00267BCB">
        <w:rPr>
          <w:sz w:val="24"/>
          <w:szCs w:val="24"/>
        </w:rPr>
        <w:t xml:space="preserve">(True Wind Collaborative) </w:t>
      </w:r>
      <w:r w:rsidR="00E009F5" w:rsidRPr="5BF636A1">
        <w:rPr>
          <w:sz w:val="24"/>
          <w:szCs w:val="24"/>
        </w:rPr>
        <w:t xml:space="preserve">for their assistance and participation with the September workshop. </w:t>
      </w:r>
    </w:p>
    <w:p w14:paraId="56B699ED" w14:textId="2A0D1F01" w:rsidR="00C560C0" w:rsidRDefault="007D7717" w:rsidP="0005276D">
      <w:pPr>
        <w:pStyle w:val="NoSpacing"/>
        <w:spacing w:after="180" w:line="360" w:lineRule="auto"/>
        <w:rPr>
          <w:sz w:val="24"/>
          <w:szCs w:val="24"/>
        </w:rPr>
      </w:pPr>
      <w:r w:rsidRPr="7D8C6220">
        <w:rPr>
          <w:sz w:val="24"/>
          <w:szCs w:val="24"/>
        </w:rPr>
        <w:t xml:space="preserve">This project has been funded in part by the United States Environmental Protection Agency under cooperative agreement CE-01J97401 to the Puget Sound Partnership and University of Washington Puget Sound Institute, and contract 2022-78 from the Puget Sound Partnership. The contents of this document do not necessarily reflect the views and policies of the Environmental Protection Agency, nor does mention of trade names or commercial products constitute endorsement or recommendation for use. </w:t>
      </w:r>
      <w:r w:rsidR="00C560C0">
        <w:rPr>
          <w:sz w:val="24"/>
          <w:szCs w:val="24"/>
        </w:rPr>
        <w:br w:type="page"/>
      </w:r>
    </w:p>
    <w:p w14:paraId="4DF12F0F" w14:textId="387A79EA" w:rsidR="00850602" w:rsidRPr="00850602" w:rsidRDefault="008B6E87" w:rsidP="0005517D">
      <w:pPr>
        <w:pStyle w:val="Heading1"/>
        <w:spacing w:line="360" w:lineRule="auto"/>
      </w:pPr>
      <w:bookmarkStart w:id="1" w:name="_Toc458594306"/>
      <w:bookmarkStart w:id="2" w:name="_Toc462912842"/>
      <w:bookmarkStart w:id="3" w:name="_Toc16054246"/>
      <w:bookmarkStart w:id="4" w:name="_Toc111820125"/>
      <w:bookmarkStart w:id="5" w:name="_Toc112064006"/>
      <w:bookmarkStart w:id="6" w:name="_Toc113011624"/>
      <w:bookmarkStart w:id="7" w:name="_Toc117505395"/>
      <w:bookmarkStart w:id="8" w:name="_Toc192149925"/>
      <w:bookmarkStart w:id="9" w:name="_Toc192516456"/>
      <w:bookmarkStart w:id="10" w:name="_Toc197944604"/>
      <w:r>
        <w:lastRenderedPageBreak/>
        <w:t>C</w:t>
      </w:r>
      <w:bookmarkEnd w:id="1"/>
      <w:bookmarkEnd w:id="2"/>
      <w:bookmarkEnd w:id="3"/>
      <w:bookmarkEnd w:id="4"/>
      <w:bookmarkEnd w:id="5"/>
      <w:bookmarkEnd w:id="6"/>
      <w:bookmarkEnd w:id="7"/>
      <w:bookmarkEnd w:id="8"/>
      <w:bookmarkEnd w:id="9"/>
      <w:r w:rsidR="00E7373B">
        <w:t>ontents</w:t>
      </w:r>
      <w:bookmarkEnd w:id="10"/>
    </w:p>
    <w:sdt>
      <w:sdtPr>
        <w:rPr>
          <w:rFonts w:asciiTheme="minorHAnsi" w:eastAsiaTheme="minorHAnsi" w:hAnsiTheme="minorHAnsi" w:cstheme="minorBidi"/>
          <w:color w:val="auto"/>
          <w:sz w:val="22"/>
          <w:szCs w:val="22"/>
        </w:rPr>
        <w:id w:val="-484392885"/>
        <w:docPartObj>
          <w:docPartGallery w:val="Table of Contents"/>
          <w:docPartUnique/>
        </w:docPartObj>
      </w:sdtPr>
      <w:sdtEndPr>
        <w:rPr>
          <w:b/>
          <w:bCs/>
          <w:noProof/>
        </w:rPr>
      </w:sdtEndPr>
      <w:sdtContent>
        <w:p w14:paraId="244A5D05" w14:textId="0B1B5024" w:rsidR="00184BB2" w:rsidRDefault="00184BB2" w:rsidP="0005517D">
          <w:pPr>
            <w:pStyle w:val="TOCHeading"/>
            <w:spacing w:line="360" w:lineRule="auto"/>
          </w:pPr>
        </w:p>
        <w:p w14:paraId="27024AEE" w14:textId="408A8706" w:rsidR="0005517D" w:rsidRDefault="00184BB2" w:rsidP="0005517D">
          <w:pPr>
            <w:pStyle w:val="TOC1"/>
            <w:tabs>
              <w:tab w:val="right" w:leader="dot" w:pos="9350"/>
            </w:tabs>
            <w:spacing w:line="360" w:lineRule="auto"/>
            <w:rPr>
              <w:rFonts w:eastAsiaTheme="minorEastAsia"/>
              <w:noProof/>
            </w:rPr>
          </w:pPr>
          <w:r>
            <w:fldChar w:fldCharType="begin"/>
          </w:r>
          <w:r>
            <w:instrText xml:space="preserve"> TOC \o "1-3" \h \z \u </w:instrText>
          </w:r>
          <w:r>
            <w:fldChar w:fldCharType="separate"/>
          </w:r>
          <w:hyperlink w:anchor="_Toc197944603" w:history="1">
            <w:r w:rsidR="0005517D" w:rsidRPr="009820FB">
              <w:rPr>
                <w:rStyle w:val="Hyperlink"/>
                <w:noProof/>
              </w:rPr>
              <w:t>Acknowledgements</w:t>
            </w:r>
            <w:r w:rsidR="0005517D">
              <w:rPr>
                <w:noProof/>
                <w:webHidden/>
              </w:rPr>
              <w:tab/>
            </w:r>
            <w:r w:rsidR="0005517D">
              <w:rPr>
                <w:noProof/>
                <w:webHidden/>
              </w:rPr>
              <w:fldChar w:fldCharType="begin"/>
            </w:r>
            <w:r w:rsidR="0005517D">
              <w:rPr>
                <w:noProof/>
                <w:webHidden/>
              </w:rPr>
              <w:instrText xml:space="preserve"> PAGEREF _Toc197944603 \h </w:instrText>
            </w:r>
            <w:r w:rsidR="0005517D">
              <w:rPr>
                <w:noProof/>
                <w:webHidden/>
              </w:rPr>
            </w:r>
            <w:r w:rsidR="0005517D">
              <w:rPr>
                <w:noProof/>
                <w:webHidden/>
              </w:rPr>
              <w:fldChar w:fldCharType="separate"/>
            </w:r>
            <w:r w:rsidR="00160508">
              <w:rPr>
                <w:noProof/>
                <w:webHidden/>
              </w:rPr>
              <w:t>i</w:t>
            </w:r>
            <w:r w:rsidR="0005517D">
              <w:rPr>
                <w:noProof/>
                <w:webHidden/>
              </w:rPr>
              <w:fldChar w:fldCharType="end"/>
            </w:r>
          </w:hyperlink>
        </w:p>
        <w:p w14:paraId="1E01518C" w14:textId="21DF1450" w:rsidR="0005517D" w:rsidRDefault="0005517D" w:rsidP="0005517D">
          <w:pPr>
            <w:pStyle w:val="TOC1"/>
            <w:tabs>
              <w:tab w:val="right" w:leader="dot" w:pos="9350"/>
            </w:tabs>
            <w:spacing w:line="360" w:lineRule="auto"/>
            <w:rPr>
              <w:rFonts w:eastAsiaTheme="minorEastAsia"/>
              <w:noProof/>
            </w:rPr>
          </w:pPr>
          <w:hyperlink w:anchor="_Toc197944604" w:history="1">
            <w:r w:rsidRPr="009820FB">
              <w:rPr>
                <w:rStyle w:val="Hyperlink"/>
                <w:noProof/>
              </w:rPr>
              <w:t>Contents</w:t>
            </w:r>
            <w:r>
              <w:rPr>
                <w:noProof/>
                <w:webHidden/>
              </w:rPr>
              <w:tab/>
            </w:r>
            <w:r>
              <w:rPr>
                <w:noProof/>
                <w:webHidden/>
              </w:rPr>
              <w:fldChar w:fldCharType="begin"/>
            </w:r>
            <w:r>
              <w:rPr>
                <w:noProof/>
                <w:webHidden/>
              </w:rPr>
              <w:instrText xml:space="preserve"> PAGEREF _Toc197944604 \h </w:instrText>
            </w:r>
            <w:r>
              <w:rPr>
                <w:noProof/>
                <w:webHidden/>
              </w:rPr>
            </w:r>
            <w:r>
              <w:rPr>
                <w:noProof/>
                <w:webHidden/>
              </w:rPr>
              <w:fldChar w:fldCharType="separate"/>
            </w:r>
            <w:r w:rsidR="00160508">
              <w:rPr>
                <w:noProof/>
                <w:webHidden/>
              </w:rPr>
              <w:t>ii</w:t>
            </w:r>
            <w:r>
              <w:rPr>
                <w:noProof/>
                <w:webHidden/>
              </w:rPr>
              <w:fldChar w:fldCharType="end"/>
            </w:r>
          </w:hyperlink>
        </w:p>
        <w:p w14:paraId="33A22D78" w14:textId="576B5288" w:rsidR="0005517D" w:rsidRDefault="0005517D" w:rsidP="0005517D">
          <w:pPr>
            <w:pStyle w:val="TOC1"/>
            <w:tabs>
              <w:tab w:val="right" w:leader="dot" w:pos="9350"/>
            </w:tabs>
            <w:spacing w:line="360" w:lineRule="auto"/>
            <w:rPr>
              <w:rFonts w:eastAsiaTheme="minorEastAsia"/>
              <w:noProof/>
            </w:rPr>
          </w:pPr>
          <w:hyperlink w:anchor="_Toc197944605" w:history="1">
            <w:r w:rsidRPr="009820FB">
              <w:rPr>
                <w:rStyle w:val="Hyperlink"/>
                <w:noProof/>
              </w:rPr>
              <w:t>Tables and Figures</w:t>
            </w:r>
            <w:r>
              <w:rPr>
                <w:noProof/>
                <w:webHidden/>
              </w:rPr>
              <w:tab/>
            </w:r>
            <w:r>
              <w:rPr>
                <w:noProof/>
                <w:webHidden/>
              </w:rPr>
              <w:fldChar w:fldCharType="begin"/>
            </w:r>
            <w:r>
              <w:rPr>
                <w:noProof/>
                <w:webHidden/>
              </w:rPr>
              <w:instrText xml:space="preserve"> PAGEREF _Toc197944605 \h </w:instrText>
            </w:r>
            <w:r>
              <w:rPr>
                <w:noProof/>
                <w:webHidden/>
              </w:rPr>
            </w:r>
            <w:r>
              <w:rPr>
                <w:noProof/>
                <w:webHidden/>
              </w:rPr>
              <w:fldChar w:fldCharType="separate"/>
            </w:r>
            <w:r w:rsidR="00160508">
              <w:rPr>
                <w:noProof/>
                <w:webHidden/>
              </w:rPr>
              <w:t>ii</w:t>
            </w:r>
            <w:r>
              <w:rPr>
                <w:noProof/>
                <w:webHidden/>
              </w:rPr>
              <w:fldChar w:fldCharType="end"/>
            </w:r>
          </w:hyperlink>
        </w:p>
        <w:p w14:paraId="6FB7249D" w14:textId="72112F8C" w:rsidR="0005517D" w:rsidRDefault="0005517D" w:rsidP="0005517D">
          <w:pPr>
            <w:pStyle w:val="TOC1"/>
            <w:tabs>
              <w:tab w:val="right" w:leader="dot" w:pos="9350"/>
            </w:tabs>
            <w:spacing w:line="360" w:lineRule="auto"/>
            <w:rPr>
              <w:rFonts w:eastAsiaTheme="minorEastAsia"/>
              <w:noProof/>
            </w:rPr>
          </w:pPr>
          <w:hyperlink w:anchor="_Toc197944606" w:history="1">
            <w:r w:rsidRPr="009820FB">
              <w:rPr>
                <w:rStyle w:val="Hyperlink"/>
                <w:noProof/>
              </w:rPr>
              <w:t>Appendix Tables</w:t>
            </w:r>
            <w:r>
              <w:rPr>
                <w:noProof/>
                <w:webHidden/>
              </w:rPr>
              <w:tab/>
            </w:r>
            <w:r>
              <w:rPr>
                <w:noProof/>
                <w:webHidden/>
              </w:rPr>
              <w:fldChar w:fldCharType="begin"/>
            </w:r>
            <w:r>
              <w:rPr>
                <w:noProof/>
                <w:webHidden/>
              </w:rPr>
              <w:instrText xml:space="preserve"> PAGEREF _Toc197944606 \h </w:instrText>
            </w:r>
            <w:r>
              <w:rPr>
                <w:noProof/>
                <w:webHidden/>
              </w:rPr>
            </w:r>
            <w:r>
              <w:rPr>
                <w:noProof/>
                <w:webHidden/>
              </w:rPr>
              <w:fldChar w:fldCharType="separate"/>
            </w:r>
            <w:r w:rsidR="00160508">
              <w:rPr>
                <w:noProof/>
                <w:webHidden/>
              </w:rPr>
              <w:t>iii</w:t>
            </w:r>
            <w:r>
              <w:rPr>
                <w:noProof/>
                <w:webHidden/>
              </w:rPr>
              <w:fldChar w:fldCharType="end"/>
            </w:r>
          </w:hyperlink>
        </w:p>
        <w:p w14:paraId="60049AF0" w14:textId="4FE3441E" w:rsidR="0005517D" w:rsidRDefault="0005517D" w:rsidP="0005517D">
          <w:pPr>
            <w:pStyle w:val="TOC1"/>
            <w:tabs>
              <w:tab w:val="right" w:leader="dot" w:pos="9350"/>
            </w:tabs>
            <w:spacing w:line="360" w:lineRule="auto"/>
            <w:rPr>
              <w:rFonts w:eastAsiaTheme="minorEastAsia"/>
              <w:noProof/>
            </w:rPr>
          </w:pPr>
          <w:hyperlink w:anchor="_Toc197944607" w:history="1">
            <w:r w:rsidRPr="009820FB">
              <w:rPr>
                <w:rStyle w:val="Hyperlink"/>
                <w:noProof/>
              </w:rPr>
              <w:t>1. Introduction</w:t>
            </w:r>
            <w:r>
              <w:rPr>
                <w:noProof/>
                <w:webHidden/>
              </w:rPr>
              <w:tab/>
            </w:r>
            <w:r>
              <w:rPr>
                <w:noProof/>
                <w:webHidden/>
              </w:rPr>
              <w:fldChar w:fldCharType="begin"/>
            </w:r>
            <w:r>
              <w:rPr>
                <w:noProof/>
                <w:webHidden/>
              </w:rPr>
              <w:instrText xml:space="preserve"> PAGEREF _Toc197944607 \h </w:instrText>
            </w:r>
            <w:r>
              <w:rPr>
                <w:noProof/>
                <w:webHidden/>
              </w:rPr>
            </w:r>
            <w:r>
              <w:rPr>
                <w:noProof/>
                <w:webHidden/>
              </w:rPr>
              <w:fldChar w:fldCharType="separate"/>
            </w:r>
            <w:r w:rsidR="00160508">
              <w:rPr>
                <w:noProof/>
                <w:webHidden/>
              </w:rPr>
              <w:t>1</w:t>
            </w:r>
            <w:r>
              <w:rPr>
                <w:noProof/>
                <w:webHidden/>
              </w:rPr>
              <w:fldChar w:fldCharType="end"/>
            </w:r>
          </w:hyperlink>
        </w:p>
        <w:p w14:paraId="2BB8C56D" w14:textId="40F12E6E" w:rsidR="0005517D" w:rsidRDefault="0005517D" w:rsidP="0005517D">
          <w:pPr>
            <w:pStyle w:val="TOC1"/>
            <w:tabs>
              <w:tab w:val="right" w:leader="dot" w:pos="9350"/>
            </w:tabs>
            <w:spacing w:line="360" w:lineRule="auto"/>
            <w:rPr>
              <w:rFonts w:eastAsiaTheme="minorEastAsia"/>
              <w:noProof/>
            </w:rPr>
          </w:pPr>
          <w:hyperlink w:anchor="_Toc197944608" w:history="1">
            <w:r w:rsidRPr="009820FB">
              <w:rPr>
                <w:rStyle w:val="Hyperlink"/>
                <w:noProof/>
              </w:rPr>
              <w:t>2. Methodology</w:t>
            </w:r>
            <w:r>
              <w:rPr>
                <w:noProof/>
                <w:webHidden/>
              </w:rPr>
              <w:tab/>
            </w:r>
            <w:r>
              <w:rPr>
                <w:noProof/>
                <w:webHidden/>
              </w:rPr>
              <w:fldChar w:fldCharType="begin"/>
            </w:r>
            <w:r>
              <w:rPr>
                <w:noProof/>
                <w:webHidden/>
              </w:rPr>
              <w:instrText xml:space="preserve"> PAGEREF _Toc197944608 \h </w:instrText>
            </w:r>
            <w:r>
              <w:rPr>
                <w:noProof/>
                <w:webHidden/>
              </w:rPr>
            </w:r>
            <w:r>
              <w:rPr>
                <w:noProof/>
                <w:webHidden/>
              </w:rPr>
              <w:fldChar w:fldCharType="separate"/>
            </w:r>
            <w:r w:rsidR="00160508">
              <w:rPr>
                <w:noProof/>
                <w:webHidden/>
              </w:rPr>
              <w:t>1</w:t>
            </w:r>
            <w:r>
              <w:rPr>
                <w:noProof/>
                <w:webHidden/>
              </w:rPr>
              <w:fldChar w:fldCharType="end"/>
            </w:r>
          </w:hyperlink>
        </w:p>
        <w:p w14:paraId="6A7AB113" w14:textId="2C06FD31" w:rsidR="0005517D" w:rsidRDefault="0005517D" w:rsidP="0005517D">
          <w:pPr>
            <w:pStyle w:val="TOC2"/>
            <w:spacing w:line="360" w:lineRule="auto"/>
            <w:rPr>
              <w:rFonts w:eastAsiaTheme="minorEastAsia"/>
              <w:noProof/>
            </w:rPr>
          </w:pPr>
          <w:hyperlink w:anchor="_Toc197944609" w:history="1">
            <w:r w:rsidRPr="009820FB">
              <w:rPr>
                <w:rStyle w:val="Hyperlink"/>
                <w:noProof/>
              </w:rPr>
              <w:t>2.1</w:t>
            </w:r>
            <w:r>
              <w:rPr>
                <w:rFonts w:eastAsiaTheme="minorEastAsia"/>
                <w:noProof/>
              </w:rPr>
              <w:tab/>
            </w:r>
            <w:r w:rsidRPr="009820FB">
              <w:rPr>
                <w:rStyle w:val="Hyperlink"/>
                <w:noProof/>
              </w:rPr>
              <w:t>Identifying top research priorities</w:t>
            </w:r>
            <w:r>
              <w:rPr>
                <w:noProof/>
                <w:webHidden/>
              </w:rPr>
              <w:tab/>
            </w:r>
            <w:r>
              <w:rPr>
                <w:noProof/>
                <w:webHidden/>
              </w:rPr>
              <w:fldChar w:fldCharType="begin"/>
            </w:r>
            <w:r>
              <w:rPr>
                <w:noProof/>
                <w:webHidden/>
              </w:rPr>
              <w:instrText xml:space="preserve"> PAGEREF _Toc197944609 \h </w:instrText>
            </w:r>
            <w:r>
              <w:rPr>
                <w:noProof/>
                <w:webHidden/>
              </w:rPr>
            </w:r>
            <w:r>
              <w:rPr>
                <w:noProof/>
                <w:webHidden/>
              </w:rPr>
              <w:fldChar w:fldCharType="separate"/>
            </w:r>
            <w:r w:rsidR="00160508">
              <w:rPr>
                <w:noProof/>
                <w:webHidden/>
              </w:rPr>
              <w:t>1</w:t>
            </w:r>
            <w:r>
              <w:rPr>
                <w:noProof/>
                <w:webHidden/>
              </w:rPr>
              <w:fldChar w:fldCharType="end"/>
            </w:r>
          </w:hyperlink>
        </w:p>
        <w:p w14:paraId="7FE814DE" w14:textId="6BF5EF0B" w:rsidR="0005517D" w:rsidRDefault="0005517D" w:rsidP="0005517D">
          <w:pPr>
            <w:pStyle w:val="TOC2"/>
            <w:spacing w:line="360" w:lineRule="auto"/>
            <w:rPr>
              <w:rFonts w:eastAsiaTheme="minorEastAsia"/>
              <w:noProof/>
            </w:rPr>
          </w:pPr>
          <w:hyperlink w:anchor="_Toc197944610" w:history="1">
            <w:r w:rsidRPr="009820FB">
              <w:rPr>
                <w:rStyle w:val="Hyperlink"/>
                <w:noProof/>
              </w:rPr>
              <w:t>2.2</w:t>
            </w:r>
            <w:r>
              <w:rPr>
                <w:rFonts w:eastAsiaTheme="minorEastAsia"/>
                <w:noProof/>
              </w:rPr>
              <w:tab/>
            </w:r>
            <w:r w:rsidRPr="009820FB">
              <w:rPr>
                <w:rStyle w:val="Hyperlink"/>
                <w:noProof/>
              </w:rPr>
              <w:t>Refining top research priorities</w:t>
            </w:r>
            <w:r>
              <w:rPr>
                <w:noProof/>
                <w:webHidden/>
              </w:rPr>
              <w:tab/>
            </w:r>
            <w:r>
              <w:rPr>
                <w:noProof/>
                <w:webHidden/>
              </w:rPr>
              <w:fldChar w:fldCharType="begin"/>
            </w:r>
            <w:r>
              <w:rPr>
                <w:noProof/>
                <w:webHidden/>
              </w:rPr>
              <w:instrText xml:space="preserve"> PAGEREF _Toc197944610 \h </w:instrText>
            </w:r>
            <w:r>
              <w:rPr>
                <w:noProof/>
                <w:webHidden/>
              </w:rPr>
            </w:r>
            <w:r>
              <w:rPr>
                <w:noProof/>
                <w:webHidden/>
              </w:rPr>
              <w:fldChar w:fldCharType="separate"/>
            </w:r>
            <w:r w:rsidR="00160508">
              <w:rPr>
                <w:noProof/>
                <w:webHidden/>
              </w:rPr>
              <w:t>5</w:t>
            </w:r>
            <w:r>
              <w:rPr>
                <w:noProof/>
                <w:webHidden/>
              </w:rPr>
              <w:fldChar w:fldCharType="end"/>
            </w:r>
          </w:hyperlink>
        </w:p>
        <w:p w14:paraId="0575893B" w14:textId="412C3B92" w:rsidR="0005517D" w:rsidRDefault="0005517D" w:rsidP="0005517D">
          <w:pPr>
            <w:pStyle w:val="TOC1"/>
            <w:tabs>
              <w:tab w:val="right" w:leader="dot" w:pos="9350"/>
            </w:tabs>
            <w:spacing w:line="360" w:lineRule="auto"/>
            <w:rPr>
              <w:rFonts w:eastAsiaTheme="minorEastAsia"/>
              <w:noProof/>
            </w:rPr>
          </w:pPr>
          <w:hyperlink w:anchor="_Toc197944611" w:history="1">
            <w:r w:rsidRPr="009820FB">
              <w:rPr>
                <w:rStyle w:val="Hyperlink"/>
                <w:noProof/>
              </w:rPr>
              <w:t>3. Results</w:t>
            </w:r>
            <w:r>
              <w:rPr>
                <w:noProof/>
                <w:webHidden/>
              </w:rPr>
              <w:tab/>
            </w:r>
            <w:r>
              <w:rPr>
                <w:noProof/>
                <w:webHidden/>
              </w:rPr>
              <w:fldChar w:fldCharType="begin"/>
            </w:r>
            <w:r>
              <w:rPr>
                <w:noProof/>
                <w:webHidden/>
              </w:rPr>
              <w:instrText xml:space="preserve"> PAGEREF _Toc197944611 \h </w:instrText>
            </w:r>
            <w:r>
              <w:rPr>
                <w:noProof/>
                <w:webHidden/>
              </w:rPr>
            </w:r>
            <w:r>
              <w:rPr>
                <w:noProof/>
                <w:webHidden/>
              </w:rPr>
              <w:fldChar w:fldCharType="separate"/>
            </w:r>
            <w:r w:rsidR="00160508">
              <w:rPr>
                <w:noProof/>
                <w:webHidden/>
              </w:rPr>
              <w:t>6</w:t>
            </w:r>
            <w:r>
              <w:rPr>
                <w:noProof/>
                <w:webHidden/>
              </w:rPr>
              <w:fldChar w:fldCharType="end"/>
            </w:r>
          </w:hyperlink>
        </w:p>
        <w:p w14:paraId="091E4439" w14:textId="74FF61EF" w:rsidR="0005517D" w:rsidRDefault="0005517D" w:rsidP="0005517D">
          <w:pPr>
            <w:pStyle w:val="TOC2"/>
            <w:spacing w:line="360" w:lineRule="auto"/>
            <w:rPr>
              <w:rFonts w:eastAsiaTheme="minorEastAsia"/>
              <w:noProof/>
            </w:rPr>
          </w:pPr>
          <w:hyperlink w:anchor="_Toc197944612" w:history="1">
            <w:r w:rsidRPr="009820FB">
              <w:rPr>
                <w:rStyle w:val="Hyperlink"/>
                <w:noProof/>
              </w:rPr>
              <w:t>3.1 Identifying top research priorities</w:t>
            </w:r>
            <w:r>
              <w:rPr>
                <w:noProof/>
                <w:webHidden/>
              </w:rPr>
              <w:tab/>
            </w:r>
            <w:r>
              <w:rPr>
                <w:noProof/>
                <w:webHidden/>
              </w:rPr>
              <w:fldChar w:fldCharType="begin"/>
            </w:r>
            <w:r>
              <w:rPr>
                <w:noProof/>
                <w:webHidden/>
              </w:rPr>
              <w:instrText xml:space="preserve"> PAGEREF _Toc197944612 \h </w:instrText>
            </w:r>
            <w:r>
              <w:rPr>
                <w:noProof/>
                <w:webHidden/>
              </w:rPr>
            </w:r>
            <w:r>
              <w:rPr>
                <w:noProof/>
                <w:webHidden/>
              </w:rPr>
              <w:fldChar w:fldCharType="separate"/>
            </w:r>
            <w:r w:rsidR="00160508">
              <w:rPr>
                <w:noProof/>
                <w:webHidden/>
              </w:rPr>
              <w:t>6</w:t>
            </w:r>
            <w:r>
              <w:rPr>
                <w:noProof/>
                <w:webHidden/>
              </w:rPr>
              <w:fldChar w:fldCharType="end"/>
            </w:r>
          </w:hyperlink>
        </w:p>
        <w:p w14:paraId="692C037D" w14:textId="02238688" w:rsidR="0005517D" w:rsidRDefault="0005517D" w:rsidP="0005517D">
          <w:pPr>
            <w:pStyle w:val="TOC2"/>
            <w:spacing w:line="360" w:lineRule="auto"/>
            <w:rPr>
              <w:rFonts w:eastAsiaTheme="minorEastAsia"/>
              <w:noProof/>
            </w:rPr>
          </w:pPr>
          <w:hyperlink w:anchor="_Toc197944613" w:history="1">
            <w:r w:rsidRPr="009820FB">
              <w:rPr>
                <w:rStyle w:val="Hyperlink"/>
                <w:noProof/>
              </w:rPr>
              <w:t>3.2 Refining top research priorities</w:t>
            </w:r>
            <w:r>
              <w:rPr>
                <w:noProof/>
                <w:webHidden/>
              </w:rPr>
              <w:tab/>
            </w:r>
            <w:r>
              <w:rPr>
                <w:noProof/>
                <w:webHidden/>
              </w:rPr>
              <w:fldChar w:fldCharType="begin"/>
            </w:r>
            <w:r>
              <w:rPr>
                <w:noProof/>
                <w:webHidden/>
              </w:rPr>
              <w:instrText xml:space="preserve"> PAGEREF _Toc197944613 \h </w:instrText>
            </w:r>
            <w:r>
              <w:rPr>
                <w:noProof/>
                <w:webHidden/>
              </w:rPr>
            </w:r>
            <w:r>
              <w:rPr>
                <w:noProof/>
                <w:webHidden/>
              </w:rPr>
              <w:fldChar w:fldCharType="separate"/>
            </w:r>
            <w:r w:rsidR="00160508">
              <w:rPr>
                <w:noProof/>
                <w:webHidden/>
              </w:rPr>
              <w:t>7</w:t>
            </w:r>
            <w:r>
              <w:rPr>
                <w:noProof/>
                <w:webHidden/>
              </w:rPr>
              <w:fldChar w:fldCharType="end"/>
            </w:r>
          </w:hyperlink>
        </w:p>
        <w:p w14:paraId="588EC8DF" w14:textId="402B5338" w:rsidR="0005517D" w:rsidRDefault="0005517D" w:rsidP="0005517D">
          <w:pPr>
            <w:pStyle w:val="TOC1"/>
            <w:tabs>
              <w:tab w:val="right" w:leader="dot" w:pos="9350"/>
            </w:tabs>
            <w:spacing w:line="360" w:lineRule="auto"/>
            <w:rPr>
              <w:rFonts w:eastAsiaTheme="minorEastAsia"/>
              <w:noProof/>
            </w:rPr>
          </w:pPr>
          <w:hyperlink w:anchor="_Toc197944614" w:history="1">
            <w:r w:rsidRPr="009820FB">
              <w:rPr>
                <w:rStyle w:val="Hyperlink"/>
                <w:noProof/>
              </w:rPr>
              <w:t>4. Discussion</w:t>
            </w:r>
            <w:r>
              <w:rPr>
                <w:noProof/>
                <w:webHidden/>
              </w:rPr>
              <w:tab/>
            </w:r>
            <w:r>
              <w:rPr>
                <w:noProof/>
                <w:webHidden/>
              </w:rPr>
              <w:fldChar w:fldCharType="begin"/>
            </w:r>
            <w:r>
              <w:rPr>
                <w:noProof/>
                <w:webHidden/>
              </w:rPr>
              <w:instrText xml:space="preserve"> PAGEREF _Toc197944614 \h </w:instrText>
            </w:r>
            <w:r>
              <w:rPr>
                <w:noProof/>
                <w:webHidden/>
              </w:rPr>
            </w:r>
            <w:r>
              <w:rPr>
                <w:noProof/>
                <w:webHidden/>
              </w:rPr>
              <w:fldChar w:fldCharType="separate"/>
            </w:r>
            <w:r w:rsidR="00160508">
              <w:rPr>
                <w:noProof/>
                <w:webHidden/>
              </w:rPr>
              <w:t>9</w:t>
            </w:r>
            <w:r>
              <w:rPr>
                <w:noProof/>
                <w:webHidden/>
              </w:rPr>
              <w:fldChar w:fldCharType="end"/>
            </w:r>
          </w:hyperlink>
        </w:p>
        <w:p w14:paraId="78BCF384" w14:textId="61033382" w:rsidR="0005517D" w:rsidRDefault="0005517D" w:rsidP="0005517D">
          <w:pPr>
            <w:pStyle w:val="TOC2"/>
            <w:spacing w:line="360" w:lineRule="auto"/>
            <w:rPr>
              <w:rFonts w:eastAsiaTheme="minorEastAsia"/>
              <w:noProof/>
            </w:rPr>
          </w:pPr>
          <w:hyperlink w:anchor="_Toc197944615" w:history="1">
            <w:r w:rsidRPr="009820FB">
              <w:rPr>
                <w:rStyle w:val="Hyperlink"/>
                <w:noProof/>
              </w:rPr>
              <w:t>4.1 Microplastics research agenda</w:t>
            </w:r>
            <w:r>
              <w:rPr>
                <w:noProof/>
                <w:webHidden/>
              </w:rPr>
              <w:tab/>
            </w:r>
            <w:r>
              <w:rPr>
                <w:noProof/>
                <w:webHidden/>
              </w:rPr>
              <w:fldChar w:fldCharType="begin"/>
            </w:r>
            <w:r>
              <w:rPr>
                <w:noProof/>
                <w:webHidden/>
              </w:rPr>
              <w:instrText xml:space="preserve"> PAGEREF _Toc197944615 \h </w:instrText>
            </w:r>
            <w:r>
              <w:rPr>
                <w:noProof/>
                <w:webHidden/>
              </w:rPr>
            </w:r>
            <w:r>
              <w:rPr>
                <w:noProof/>
                <w:webHidden/>
              </w:rPr>
              <w:fldChar w:fldCharType="separate"/>
            </w:r>
            <w:r w:rsidR="00160508">
              <w:rPr>
                <w:noProof/>
                <w:webHidden/>
              </w:rPr>
              <w:t>9</w:t>
            </w:r>
            <w:r>
              <w:rPr>
                <w:noProof/>
                <w:webHidden/>
              </w:rPr>
              <w:fldChar w:fldCharType="end"/>
            </w:r>
          </w:hyperlink>
        </w:p>
        <w:p w14:paraId="03D70D5C" w14:textId="59A1724F" w:rsidR="0005517D" w:rsidRDefault="0005517D" w:rsidP="0005517D">
          <w:pPr>
            <w:pStyle w:val="TOC2"/>
            <w:spacing w:line="360" w:lineRule="auto"/>
            <w:rPr>
              <w:rFonts w:eastAsiaTheme="minorEastAsia"/>
              <w:noProof/>
            </w:rPr>
          </w:pPr>
          <w:hyperlink w:anchor="_Toc197944616" w:history="1">
            <w:r w:rsidRPr="009820FB">
              <w:rPr>
                <w:rStyle w:val="Hyperlink"/>
                <w:noProof/>
              </w:rPr>
              <w:t>4.2 Next steps</w:t>
            </w:r>
            <w:r>
              <w:rPr>
                <w:noProof/>
                <w:webHidden/>
              </w:rPr>
              <w:tab/>
            </w:r>
            <w:r>
              <w:rPr>
                <w:noProof/>
                <w:webHidden/>
              </w:rPr>
              <w:fldChar w:fldCharType="begin"/>
            </w:r>
            <w:r>
              <w:rPr>
                <w:noProof/>
                <w:webHidden/>
              </w:rPr>
              <w:instrText xml:space="preserve"> PAGEREF _Toc197944616 \h </w:instrText>
            </w:r>
            <w:r>
              <w:rPr>
                <w:noProof/>
                <w:webHidden/>
              </w:rPr>
            </w:r>
            <w:r>
              <w:rPr>
                <w:noProof/>
                <w:webHidden/>
              </w:rPr>
              <w:fldChar w:fldCharType="separate"/>
            </w:r>
            <w:r w:rsidR="00160508">
              <w:rPr>
                <w:noProof/>
                <w:webHidden/>
              </w:rPr>
              <w:t>10</w:t>
            </w:r>
            <w:r>
              <w:rPr>
                <w:noProof/>
                <w:webHidden/>
              </w:rPr>
              <w:fldChar w:fldCharType="end"/>
            </w:r>
          </w:hyperlink>
        </w:p>
        <w:p w14:paraId="6C284661" w14:textId="3EA9D4D6" w:rsidR="0005517D" w:rsidRDefault="0005517D" w:rsidP="0005517D">
          <w:pPr>
            <w:pStyle w:val="TOC1"/>
            <w:tabs>
              <w:tab w:val="right" w:leader="dot" w:pos="9350"/>
            </w:tabs>
            <w:spacing w:line="360" w:lineRule="auto"/>
            <w:rPr>
              <w:rFonts w:eastAsiaTheme="minorEastAsia"/>
              <w:noProof/>
            </w:rPr>
          </w:pPr>
          <w:hyperlink w:anchor="_Toc197944617" w:history="1">
            <w:r w:rsidRPr="009820FB">
              <w:rPr>
                <w:rStyle w:val="Hyperlink"/>
                <w:noProof/>
              </w:rPr>
              <w:t>5. References</w:t>
            </w:r>
            <w:r>
              <w:rPr>
                <w:noProof/>
                <w:webHidden/>
              </w:rPr>
              <w:tab/>
            </w:r>
            <w:r>
              <w:rPr>
                <w:noProof/>
                <w:webHidden/>
              </w:rPr>
              <w:fldChar w:fldCharType="begin"/>
            </w:r>
            <w:r>
              <w:rPr>
                <w:noProof/>
                <w:webHidden/>
              </w:rPr>
              <w:instrText xml:space="preserve"> PAGEREF _Toc197944617 \h </w:instrText>
            </w:r>
            <w:r>
              <w:rPr>
                <w:noProof/>
                <w:webHidden/>
              </w:rPr>
            </w:r>
            <w:r>
              <w:rPr>
                <w:noProof/>
                <w:webHidden/>
              </w:rPr>
              <w:fldChar w:fldCharType="separate"/>
            </w:r>
            <w:r w:rsidR="00160508">
              <w:rPr>
                <w:noProof/>
                <w:webHidden/>
              </w:rPr>
              <w:t>12</w:t>
            </w:r>
            <w:r>
              <w:rPr>
                <w:noProof/>
                <w:webHidden/>
              </w:rPr>
              <w:fldChar w:fldCharType="end"/>
            </w:r>
          </w:hyperlink>
        </w:p>
        <w:p w14:paraId="6020EDC6" w14:textId="65C4BDB7" w:rsidR="0005517D" w:rsidRDefault="0005517D" w:rsidP="0005517D">
          <w:pPr>
            <w:pStyle w:val="TOC1"/>
            <w:tabs>
              <w:tab w:val="right" w:leader="dot" w:pos="9350"/>
            </w:tabs>
            <w:spacing w:line="360" w:lineRule="auto"/>
            <w:rPr>
              <w:rFonts w:eastAsiaTheme="minorEastAsia"/>
              <w:noProof/>
            </w:rPr>
          </w:pPr>
          <w:hyperlink w:anchor="_Toc197944618" w:history="1">
            <w:r w:rsidRPr="009820FB">
              <w:rPr>
                <w:rStyle w:val="Hyperlink"/>
                <w:noProof/>
              </w:rPr>
              <w:t>Appendix</w:t>
            </w:r>
            <w:r>
              <w:rPr>
                <w:noProof/>
                <w:webHidden/>
              </w:rPr>
              <w:tab/>
            </w:r>
            <w:r>
              <w:rPr>
                <w:noProof/>
                <w:webHidden/>
              </w:rPr>
              <w:fldChar w:fldCharType="begin"/>
            </w:r>
            <w:r>
              <w:rPr>
                <w:noProof/>
                <w:webHidden/>
              </w:rPr>
              <w:instrText xml:space="preserve"> PAGEREF _Toc197944618 \h </w:instrText>
            </w:r>
            <w:r>
              <w:rPr>
                <w:noProof/>
                <w:webHidden/>
              </w:rPr>
            </w:r>
            <w:r>
              <w:rPr>
                <w:noProof/>
                <w:webHidden/>
              </w:rPr>
              <w:fldChar w:fldCharType="separate"/>
            </w:r>
            <w:r w:rsidR="00160508">
              <w:rPr>
                <w:noProof/>
                <w:webHidden/>
              </w:rPr>
              <w:t>18</w:t>
            </w:r>
            <w:r>
              <w:rPr>
                <w:noProof/>
                <w:webHidden/>
              </w:rPr>
              <w:fldChar w:fldCharType="end"/>
            </w:r>
          </w:hyperlink>
        </w:p>
        <w:p w14:paraId="53DF3CBE" w14:textId="6A4EAC8E" w:rsidR="00184BB2" w:rsidRDefault="00184BB2" w:rsidP="0005517D">
          <w:pPr>
            <w:spacing w:line="360" w:lineRule="auto"/>
          </w:pPr>
          <w:r>
            <w:rPr>
              <w:b/>
              <w:bCs/>
              <w:noProof/>
            </w:rPr>
            <w:fldChar w:fldCharType="end"/>
          </w:r>
        </w:p>
      </w:sdtContent>
    </w:sdt>
    <w:p w14:paraId="27CB9433" w14:textId="48011E40" w:rsidR="0030298A" w:rsidRDefault="0030298A" w:rsidP="00BF1D7E">
      <w:pPr>
        <w:pStyle w:val="NoSpacing"/>
        <w:rPr>
          <w:rFonts w:ascii="Times New Roman" w:hAnsi="Times New Roman" w:cs="Times New Roman"/>
          <w:b/>
          <w:bCs/>
          <w:sz w:val="24"/>
          <w:szCs w:val="24"/>
        </w:rPr>
      </w:pPr>
    </w:p>
    <w:p w14:paraId="25D83E9D" w14:textId="46039671" w:rsidR="00F91736" w:rsidRPr="000A365F" w:rsidRDefault="00E7373B" w:rsidP="007D5D0A">
      <w:pPr>
        <w:pStyle w:val="Heading1"/>
        <w:spacing w:line="360" w:lineRule="auto"/>
      </w:pPr>
      <w:bookmarkStart w:id="11" w:name="_Toc197944605"/>
      <w:r>
        <w:t>Tables</w:t>
      </w:r>
      <w:r w:rsidR="00BE68A5">
        <w:t xml:space="preserve"> </w:t>
      </w:r>
      <w:r w:rsidR="00C613EE">
        <w:t xml:space="preserve">and </w:t>
      </w:r>
      <w:r w:rsidR="00A36E80">
        <w:t>F</w:t>
      </w:r>
      <w:r w:rsidR="00C613EE">
        <w:t>igures</w:t>
      </w:r>
      <w:bookmarkEnd w:id="11"/>
    </w:p>
    <w:p w14:paraId="5627F894" w14:textId="791C9183" w:rsidR="007D5D0A" w:rsidRDefault="00BE68A5" w:rsidP="007D5D0A">
      <w:pPr>
        <w:pStyle w:val="TableofFigures"/>
        <w:tabs>
          <w:tab w:val="right" w:leader="dot" w:pos="9350"/>
        </w:tabs>
        <w:spacing w:line="360" w:lineRule="auto"/>
        <w:rPr>
          <w:rFonts w:eastAsiaTheme="minorEastAsia"/>
          <w:noProof/>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"Figure" </w:instrText>
      </w:r>
      <w:r>
        <w:rPr>
          <w:rFonts w:ascii="Times New Roman" w:hAnsi="Times New Roman" w:cs="Times New Roman"/>
          <w:b/>
          <w:bCs/>
          <w:sz w:val="24"/>
          <w:szCs w:val="24"/>
        </w:rPr>
        <w:fldChar w:fldCharType="separate"/>
      </w:r>
      <w:hyperlink w:anchor="_Toc197944363" w:history="1">
        <w:r w:rsidR="007D5D0A" w:rsidRPr="00D96858">
          <w:rPr>
            <w:rStyle w:val="Hyperlink"/>
            <w:noProof/>
          </w:rPr>
          <w:t>Figure 1. Toxics research agenda development process</w:t>
        </w:r>
        <w:r w:rsidR="007D5D0A">
          <w:rPr>
            <w:noProof/>
            <w:webHidden/>
          </w:rPr>
          <w:tab/>
        </w:r>
        <w:r w:rsidR="007D5D0A">
          <w:rPr>
            <w:noProof/>
            <w:webHidden/>
          </w:rPr>
          <w:fldChar w:fldCharType="begin"/>
        </w:r>
        <w:r w:rsidR="007D5D0A">
          <w:rPr>
            <w:noProof/>
            <w:webHidden/>
          </w:rPr>
          <w:instrText xml:space="preserve"> PAGEREF _Toc197944363 \h </w:instrText>
        </w:r>
        <w:r w:rsidR="007D5D0A">
          <w:rPr>
            <w:noProof/>
            <w:webHidden/>
          </w:rPr>
        </w:r>
        <w:r w:rsidR="007D5D0A">
          <w:rPr>
            <w:noProof/>
            <w:webHidden/>
          </w:rPr>
          <w:fldChar w:fldCharType="separate"/>
        </w:r>
        <w:r w:rsidR="000225AE">
          <w:rPr>
            <w:noProof/>
            <w:webHidden/>
          </w:rPr>
          <w:t>2</w:t>
        </w:r>
        <w:r w:rsidR="007D5D0A">
          <w:rPr>
            <w:noProof/>
            <w:webHidden/>
          </w:rPr>
          <w:fldChar w:fldCharType="end"/>
        </w:r>
      </w:hyperlink>
    </w:p>
    <w:p w14:paraId="593EB551" w14:textId="56781B08" w:rsidR="00BE68A5" w:rsidRPr="00BE68A5" w:rsidRDefault="00BE68A5" w:rsidP="007D5D0A">
      <w:pPr>
        <w:pStyle w:val="TableofFigures"/>
        <w:tabs>
          <w:tab w:val="right" w:leader="dot" w:pos="9350"/>
        </w:tabs>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665505E5" w14:textId="1D8AAFEC" w:rsidR="007D5D0A" w:rsidRPr="007D5D0A" w:rsidRDefault="00700417" w:rsidP="007D5D0A">
      <w:pPr>
        <w:pStyle w:val="TableofFigures"/>
        <w:tabs>
          <w:tab w:val="right" w:leader="dot" w:pos="9350"/>
        </w:tabs>
        <w:spacing w:line="360" w:lineRule="auto"/>
        <w:rPr>
          <w:rFonts w:eastAsiaTheme="minorEastAsia"/>
          <w:noProof/>
        </w:rPr>
      </w:pPr>
      <w:r w:rsidRPr="007D5D0A">
        <w:rPr>
          <w:rFonts w:ascii="Times New Roman" w:hAnsi="Times New Roman" w:cs="Times New Roman"/>
          <w:b/>
          <w:bCs/>
          <w:sz w:val="24"/>
          <w:szCs w:val="24"/>
        </w:rPr>
        <w:fldChar w:fldCharType="begin"/>
      </w:r>
      <w:r w:rsidRPr="007D5D0A">
        <w:rPr>
          <w:rFonts w:ascii="Times New Roman" w:hAnsi="Times New Roman" w:cs="Times New Roman"/>
          <w:b/>
          <w:bCs/>
          <w:sz w:val="24"/>
          <w:szCs w:val="24"/>
        </w:rPr>
        <w:instrText xml:space="preserve"> TOC \c "Table" </w:instrText>
      </w:r>
      <w:r w:rsidRPr="007D5D0A">
        <w:rPr>
          <w:rFonts w:ascii="Times New Roman" w:hAnsi="Times New Roman" w:cs="Times New Roman"/>
          <w:b/>
          <w:bCs/>
          <w:sz w:val="24"/>
          <w:szCs w:val="24"/>
        </w:rPr>
        <w:fldChar w:fldCharType="separate"/>
      </w:r>
      <w:r w:rsidR="007D5D0A" w:rsidRPr="007D5D0A">
        <w:rPr>
          <w:noProof/>
        </w:rPr>
        <w:t xml:space="preserve">Table 1. </w:t>
      </w:r>
      <w:r w:rsidR="007D5D0A" w:rsidRPr="007D5D0A">
        <w:rPr>
          <w:rFonts w:cstheme="minorHAnsi"/>
          <w:bCs/>
          <w:noProof/>
        </w:rPr>
        <w:t>Microplastics experts involved in identifying microplastics research priorities for Puget Sound</w:t>
      </w:r>
      <w:r w:rsidR="007D5D0A" w:rsidRPr="007D5D0A">
        <w:rPr>
          <w:noProof/>
        </w:rPr>
        <w:tab/>
      </w:r>
      <w:r w:rsidR="007D5D0A" w:rsidRPr="007D5D0A">
        <w:rPr>
          <w:noProof/>
        </w:rPr>
        <w:fldChar w:fldCharType="begin"/>
      </w:r>
      <w:r w:rsidR="007D5D0A" w:rsidRPr="007D5D0A">
        <w:rPr>
          <w:noProof/>
        </w:rPr>
        <w:instrText xml:space="preserve"> PAGEREF _Toc197944359 \h </w:instrText>
      </w:r>
      <w:r w:rsidR="007D5D0A" w:rsidRPr="007D5D0A">
        <w:rPr>
          <w:noProof/>
        </w:rPr>
      </w:r>
      <w:r w:rsidR="007D5D0A" w:rsidRPr="007D5D0A">
        <w:rPr>
          <w:noProof/>
        </w:rPr>
        <w:fldChar w:fldCharType="separate"/>
      </w:r>
      <w:r w:rsidR="000225AE">
        <w:rPr>
          <w:noProof/>
        </w:rPr>
        <w:t>4</w:t>
      </w:r>
      <w:r w:rsidR="007D5D0A" w:rsidRPr="007D5D0A">
        <w:rPr>
          <w:noProof/>
        </w:rPr>
        <w:fldChar w:fldCharType="end"/>
      </w:r>
    </w:p>
    <w:p w14:paraId="66D00804" w14:textId="4494B860" w:rsidR="007D5D0A" w:rsidRPr="007D5D0A" w:rsidRDefault="007D5D0A" w:rsidP="007D5D0A">
      <w:pPr>
        <w:pStyle w:val="TableofFigures"/>
        <w:tabs>
          <w:tab w:val="right" w:leader="dot" w:pos="9350"/>
        </w:tabs>
        <w:spacing w:line="360" w:lineRule="auto"/>
        <w:rPr>
          <w:rFonts w:eastAsiaTheme="minorEastAsia"/>
          <w:noProof/>
        </w:rPr>
      </w:pPr>
      <w:r w:rsidRPr="007D5D0A">
        <w:rPr>
          <w:noProof/>
        </w:rPr>
        <w:t>Table 2. Microplastics research priorities identified by microplastics expert group</w:t>
      </w:r>
      <w:r w:rsidRPr="007D5D0A">
        <w:rPr>
          <w:noProof/>
        </w:rPr>
        <w:tab/>
      </w:r>
      <w:r w:rsidRPr="007D5D0A">
        <w:rPr>
          <w:noProof/>
        </w:rPr>
        <w:fldChar w:fldCharType="begin"/>
      </w:r>
      <w:r w:rsidRPr="007D5D0A">
        <w:rPr>
          <w:noProof/>
        </w:rPr>
        <w:instrText xml:space="preserve"> PAGEREF _Toc197944360 \h </w:instrText>
      </w:r>
      <w:r w:rsidRPr="007D5D0A">
        <w:rPr>
          <w:noProof/>
        </w:rPr>
      </w:r>
      <w:r w:rsidRPr="007D5D0A">
        <w:rPr>
          <w:noProof/>
        </w:rPr>
        <w:fldChar w:fldCharType="separate"/>
      </w:r>
      <w:r w:rsidR="000225AE">
        <w:rPr>
          <w:noProof/>
        </w:rPr>
        <w:t>7</w:t>
      </w:r>
      <w:r w:rsidRPr="007D5D0A">
        <w:rPr>
          <w:noProof/>
        </w:rPr>
        <w:fldChar w:fldCharType="end"/>
      </w:r>
    </w:p>
    <w:p w14:paraId="55D07BE3" w14:textId="6B07885C" w:rsidR="007D5D0A" w:rsidRPr="007D5D0A" w:rsidRDefault="007D5D0A" w:rsidP="007D5D0A">
      <w:pPr>
        <w:pStyle w:val="TableofFigures"/>
        <w:tabs>
          <w:tab w:val="right" w:leader="dot" w:pos="9350"/>
        </w:tabs>
        <w:spacing w:line="360" w:lineRule="auto"/>
        <w:rPr>
          <w:rFonts w:eastAsiaTheme="minorEastAsia"/>
          <w:noProof/>
        </w:rPr>
      </w:pPr>
      <w:r w:rsidRPr="007D5D0A">
        <w:rPr>
          <w:noProof/>
        </w:rPr>
        <w:t>Table 3. Puget Sound microplastics research agenda</w:t>
      </w:r>
      <w:r w:rsidRPr="007D5D0A">
        <w:rPr>
          <w:noProof/>
        </w:rPr>
        <w:tab/>
      </w:r>
      <w:r w:rsidRPr="007D5D0A">
        <w:rPr>
          <w:noProof/>
        </w:rPr>
        <w:fldChar w:fldCharType="begin"/>
      </w:r>
      <w:r w:rsidRPr="007D5D0A">
        <w:rPr>
          <w:noProof/>
        </w:rPr>
        <w:instrText xml:space="preserve"> PAGEREF _Toc197944361 \h </w:instrText>
      </w:r>
      <w:r w:rsidRPr="007D5D0A">
        <w:rPr>
          <w:noProof/>
        </w:rPr>
      </w:r>
      <w:r w:rsidRPr="007D5D0A">
        <w:rPr>
          <w:noProof/>
        </w:rPr>
        <w:fldChar w:fldCharType="separate"/>
      </w:r>
      <w:r w:rsidR="000225AE">
        <w:rPr>
          <w:noProof/>
        </w:rPr>
        <w:t>8</w:t>
      </w:r>
      <w:r w:rsidRPr="007D5D0A">
        <w:rPr>
          <w:noProof/>
        </w:rPr>
        <w:fldChar w:fldCharType="end"/>
      </w:r>
    </w:p>
    <w:p w14:paraId="333F6478" w14:textId="3A2D85A9" w:rsidR="001A6ACD" w:rsidRDefault="00700417" w:rsidP="007D5D0A">
      <w:pPr>
        <w:pStyle w:val="NoSpacing"/>
        <w:spacing w:line="360" w:lineRule="auto"/>
        <w:rPr>
          <w:rFonts w:ascii="Times New Roman" w:hAnsi="Times New Roman" w:cs="Times New Roman"/>
          <w:b/>
          <w:bCs/>
          <w:sz w:val="24"/>
          <w:szCs w:val="24"/>
        </w:rPr>
      </w:pPr>
      <w:r w:rsidRPr="007D5D0A">
        <w:rPr>
          <w:rFonts w:ascii="Times New Roman" w:hAnsi="Times New Roman" w:cs="Times New Roman"/>
          <w:b/>
          <w:bCs/>
          <w:sz w:val="24"/>
          <w:szCs w:val="24"/>
        </w:rPr>
        <w:lastRenderedPageBreak/>
        <w:fldChar w:fldCharType="end"/>
      </w:r>
    </w:p>
    <w:p w14:paraId="66EE4C49" w14:textId="77777777" w:rsidR="007D5D0A" w:rsidRDefault="001A6ACD" w:rsidP="007D5D0A">
      <w:pPr>
        <w:pStyle w:val="Heading1"/>
        <w:spacing w:line="360" w:lineRule="auto"/>
        <w:rPr>
          <w:noProof/>
        </w:rPr>
      </w:pPr>
      <w:bookmarkStart w:id="12" w:name="_Toc197944606"/>
      <w:r>
        <w:t>Appendix Tables</w:t>
      </w:r>
      <w:bookmarkEnd w:id="12"/>
      <w:r>
        <w:rPr>
          <w:rFonts w:ascii="Times New Roman" w:hAnsi="Times New Roman" w:cs="Times New Roman"/>
          <w:b/>
          <w:bCs/>
          <w:sz w:val="24"/>
          <w:szCs w:val="24"/>
        </w:rPr>
        <w:t xml:space="preserve"> </w:t>
      </w:r>
      <w:r w:rsidR="001A76D5">
        <w:rPr>
          <w:rFonts w:ascii="Times New Roman" w:hAnsi="Times New Roman" w:cs="Times New Roman"/>
          <w:b/>
          <w:bCs/>
          <w:sz w:val="24"/>
          <w:szCs w:val="24"/>
        </w:rPr>
        <w:fldChar w:fldCharType="begin"/>
      </w:r>
      <w:r w:rsidR="001A76D5">
        <w:rPr>
          <w:rFonts w:ascii="Times New Roman" w:hAnsi="Times New Roman" w:cs="Times New Roman"/>
          <w:b/>
          <w:bCs/>
          <w:sz w:val="24"/>
          <w:szCs w:val="24"/>
        </w:rPr>
        <w:instrText xml:space="preserve"> TOC \c "Appendix Table" </w:instrText>
      </w:r>
      <w:r w:rsidR="001A76D5">
        <w:rPr>
          <w:rFonts w:ascii="Times New Roman" w:hAnsi="Times New Roman" w:cs="Times New Roman"/>
          <w:b/>
          <w:bCs/>
          <w:sz w:val="24"/>
          <w:szCs w:val="24"/>
        </w:rPr>
        <w:fldChar w:fldCharType="separate"/>
      </w:r>
    </w:p>
    <w:p w14:paraId="5EF16BD4" w14:textId="1C5AD263" w:rsidR="007D5D0A" w:rsidRPr="007D5D0A" w:rsidRDefault="007D5D0A" w:rsidP="007D5D0A">
      <w:pPr>
        <w:pStyle w:val="TableofFigures"/>
        <w:tabs>
          <w:tab w:val="right" w:leader="dot" w:pos="9350"/>
        </w:tabs>
        <w:spacing w:line="360" w:lineRule="auto"/>
        <w:rPr>
          <w:rFonts w:eastAsiaTheme="minorEastAsia"/>
          <w:noProof/>
        </w:rPr>
      </w:pPr>
      <w:r w:rsidRPr="007D5D0A">
        <w:rPr>
          <w:noProof/>
        </w:rPr>
        <w:t>Appendix Table A1. Sources of potential new uncertainties cataloged</w:t>
      </w:r>
      <w:r w:rsidRPr="007D5D0A">
        <w:rPr>
          <w:noProof/>
        </w:rPr>
        <w:tab/>
      </w:r>
      <w:r w:rsidRPr="007D5D0A">
        <w:rPr>
          <w:noProof/>
        </w:rPr>
        <w:fldChar w:fldCharType="begin"/>
      </w:r>
      <w:r w:rsidRPr="007D5D0A">
        <w:rPr>
          <w:noProof/>
        </w:rPr>
        <w:instrText xml:space="preserve"> PAGEREF _Toc197944352 \h </w:instrText>
      </w:r>
      <w:r w:rsidRPr="007D5D0A">
        <w:rPr>
          <w:noProof/>
        </w:rPr>
      </w:r>
      <w:r w:rsidRPr="007D5D0A">
        <w:rPr>
          <w:noProof/>
        </w:rPr>
        <w:fldChar w:fldCharType="separate"/>
      </w:r>
      <w:r w:rsidR="000225AE">
        <w:rPr>
          <w:noProof/>
        </w:rPr>
        <w:t>18</w:t>
      </w:r>
      <w:r w:rsidRPr="007D5D0A">
        <w:rPr>
          <w:noProof/>
        </w:rPr>
        <w:fldChar w:fldCharType="end"/>
      </w:r>
    </w:p>
    <w:p w14:paraId="6EC27FA7" w14:textId="0BC44596" w:rsidR="007D5D0A" w:rsidRPr="007D5D0A" w:rsidRDefault="007D5D0A" w:rsidP="007D5D0A">
      <w:pPr>
        <w:pStyle w:val="TableofFigures"/>
        <w:tabs>
          <w:tab w:val="right" w:leader="dot" w:pos="9350"/>
        </w:tabs>
        <w:spacing w:line="360" w:lineRule="auto"/>
        <w:rPr>
          <w:rFonts w:eastAsiaTheme="minorEastAsia"/>
          <w:noProof/>
        </w:rPr>
      </w:pPr>
      <w:r w:rsidRPr="007D5D0A">
        <w:rPr>
          <w:noProof/>
        </w:rPr>
        <w:t>Appendix Table A2. Puget Sound Microplastics Research Agenda</w:t>
      </w:r>
      <w:r w:rsidRPr="007D5D0A">
        <w:rPr>
          <w:noProof/>
        </w:rPr>
        <w:tab/>
      </w:r>
      <w:r w:rsidRPr="007D5D0A">
        <w:rPr>
          <w:noProof/>
        </w:rPr>
        <w:fldChar w:fldCharType="begin"/>
      </w:r>
      <w:r w:rsidRPr="007D5D0A">
        <w:rPr>
          <w:noProof/>
        </w:rPr>
        <w:instrText xml:space="preserve"> PAGEREF _Toc197944353 \h </w:instrText>
      </w:r>
      <w:r w:rsidRPr="007D5D0A">
        <w:rPr>
          <w:noProof/>
        </w:rPr>
      </w:r>
      <w:r w:rsidRPr="007D5D0A">
        <w:rPr>
          <w:noProof/>
        </w:rPr>
        <w:fldChar w:fldCharType="separate"/>
      </w:r>
      <w:r w:rsidR="000225AE">
        <w:rPr>
          <w:noProof/>
        </w:rPr>
        <w:t>21</w:t>
      </w:r>
      <w:r w:rsidRPr="007D5D0A">
        <w:rPr>
          <w:noProof/>
        </w:rPr>
        <w:fldChar w:fldCharType="end"/>
      </w:r>
    </w:p>
    <w:p w14:paraId="36A80921" w14:textId="4C905A56" w:rsidR="007D5D0A" w:rsidRPr="007D5D0A" w:rsidRDefault="007D5D0A" w:rsidP="007D5D0A">
      <w:pPr>
        <w:pStyle w:val="TableofFigures"/>
        <w:tabs>
          <w:tab w:val="right" w:leader="dot" w:pos="9350"/>
        </w:tabs>
        <w:spacing w:line="360" w:lineRule="auto"/>
        <w:rPr>
          <w:rFonts w:eastAsiaTheme="minorEastAsia"/>
          <w:noProof/>
        </w:rPr>
      </w:pPr>
      <w:r w:rsidRPr="007D5D0A">
        <w:rPr>
          <w:noProof/>
        </w:rPr>
        <w:t>Appendix Table A3. Other uncertainties (not included in research agenda)</w:t>
      </w:r>
      <w:r w:rsidRPr="007D5D0A">
        <w:rPr>
          <w:noProof/>
        </w:rPr>
        <w:tab/>
      </w:r>
      <w:r w:rsidRPr="007D5D0A">
        <w:rPr>
          <w:noProof/>
        </w:rPr>
        <w:fldChar w:fldCharType="begin"/>
      </w:r>
      <w:r w:rsidRPr="007D5D0A">
        <w:rPr>
          <w:noProof/>
        </w:rPr>
        <w:instrText xml:space="preserve"> PAGEREF _Toc197944354 \h </w:instrText>
      </w:r>
      <w:r w:rsidRPr="007D5D0A">
        <w:rPr>
          <w:noProof/>
        </w:rPr>
      </w:r>
      <w:r w:rsidRPr="007D5D0A">
        <w:rPr>
          <w:noProof/>
        </w:rPr>
        <w:fldChar w:fldCharType="separate"/>
      </w:r>
      <w:r w:rsidR="000225AE">
        <w:rPr>
          <w:noProof/>
        </w:rPr>
        <w:t>23</w:t>
      </w:r>
      <w:r w:rsidRPr="007D5D0A">
        <w:rPr>
          <w:noProof/>
        </w:rPr>
        <w:fldChar w:fldCharType="end"/>
      </w:r>
    </w:p>
    <w:p w14:paraId="1BEB4F95" w14:textId="63488A19" w:rsidR="0030298A" w:rsidRDefault="001A76D5" w:rsidP="007D5D0A">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5F6CA037" w14:textId="77777777" w:rsidR="00F91736" w:rsidRDefault="00F91736" w:rsidP="00BF1D7E">
      <w:pPr>
        <w:pStyle w:val="NoSpacing"/>
        <w:rPr>
          <w:rFonts w:ascii="Times New Roman" w:hAnsi="Times New Roman" w:cs="Times New Roman"/>
          <w:b/>
          <w:bCs/>
          <w:sz w:val="24"/>
          <w:szCs w:val="24"/>
        </w:rPr>
        <w:sectPr w:rsidR="00F91736" w:rsidSect="001D5909">
          <w:footerReference w:type="default" r:id="rId13"/>
          <w:pgSz w:w="12240" w:h="15840"/>
          <w:pgMar w:top="1440" w:right="1440" w:bottom="1440" w:left="1440" w:header="720" w:footer="720" w:gutter="0"/>
          <w:pgNumType w:fmt="lowerRoman" w:start="1"/>
          <w:cols w:space="720"/>
          <w:docGrid w:linePitch="360"/>
        </w:sectPr>
      </w:pPr>
    </w:p>
    <w:p w14:paraId="4E41AB93" w14:textId="516B581B" w:rsidR="00432A25" w:rsidRPr="0030298A" w:rsidRDefault="0002564E" w:rsidP="00256123">
      <w:pPr>
        <w:pStyle w:val="Heading1"/>
        <w:spacing w:line="360" w:lineRule="auto"/>
      </w:pPr>
      <w:bookmarkStart w:id="13" w:name="_Toc197944607"/>
      <w:r w:rsidRPr="0002564E">
        <w:rPr>
          <w:caps w:val="0"/>
        </w:rPr>
        <w:lastRenderedPageBreak/>
        <w:t>1.</w:t>
      </w:r>
      <w:r>
        <w:t xml:space="preserve"> </w:t>
      </w:r>
      <w:r w:rsidR="00432A25" w:rsidRPr="0030298A">
        <w:t>Introduction</w:t>
      </w:r>
      <w:bookmarkEnd w:id="13"/>
    </w:p>
    <w:p w14:paraId="2077E8EE" w14:textId="06E22889" w:rsidR="008E3890" w:rsidRPr="001166DD" w:rsidRDefault="0030298A" w:rsidP="00256123">
      <w:pPr>
        <w:pStyle w:val="NoSpacing"/>
        <w:spacing w:after="180" w:line="360" w:lineRule="auto"/>
        <w:rPr>
          <w:rFonts w:cstheme="minorHAnsi"/>
          <w:sz w:val="24"/>
          <w:szCs w:val="24"/>
        </w:rPr>
      </w:pPr>
      <w:r w:rsidRPr="001166DD">
        <w:rPr>
          <w:rFonts w:cstheme="minorHAnsi"/>
          <w:sz w:val="24"/>
          <w:szCs w:val="24"/>
        </w:rPr>
        <w:t xml:space="preserve">In 2019, the University of Washington Puget Sound Institute (PSI) supported development of a research and monitoring agenda to address key uncertainties in the </w:t>
      </w:r>
      <w:hyperlink r:id="rId14" w:history="1">
        <w:r w:rsidRPr="00267BCB">
          <w:rPr>
            <w:rStyle w:val="Hyperlink"/>
            <w:rFonts w:cstheme="minorHAnsi"/>
            <w:sz w:val="24"/>
            <w:szCs w:val="24"/>
          </w:rPr>
          <w:t>Toxics in Aquatic Life (TIAL) Implementation Strategy</w:t>
        </w:r>
      </w:hyperlink>
      <w:r w:rsidR="00267BCB">
        <w:rPr>
          <w:rFonts w:cstheme="minorHAnsi"/>
          <w:sz w:val="24"/>
          <w:szCs w:val="24"/>
        </w:rPr>
        <w:t xml:space="preserve"> (formerly Toxics in Fish (TIF))</w:t>
      </w:r>
      <w:r w:rsidRPr="001166DD">
        <w:rPr>
          <w:rFonts w:cstheme="minorHAnsi"/>
          <w:sz w:val="24"/>
          <w:szCs w:val="24"/>
        </w:rPr>
        <w:t>, a recovery plan in the Puget Sound National Estuary Program which aims to decrease chemical contamination</w:t>
      </w:r>
      <w:r w:rsidR="001276F9">
        <w:rPr>
          <w:rFonts w:cstheme="minorHAnsi"/>
          <w:sz w:val="24"/>
          <w:szCs w:val="24"/>
        </w:rPr>
        <w:t xml:space="preserve"> in fish,</w:t>
      </w:r>
      <w:r w:rsidRPr="001166DD">
        <w:rPr>
          <w:rFonts w:cstheme="minorHAnsi"/>
          <w:sz w:val="24"/>
          <w:szCs w:val="24"/>
        </w:rPr>
        <w:t xml:space="preserve"> as measured by the </w:t>
      </w:r>
      <w:hyperlink r:id="rId15" w:history="1">
        <w:r w:rsidRPr="00431CEF">
          <w:rPr>
            <w:rStyle w:val="Hyperlink"/>
            <w:rFonts w:cstheme="minorHAnsi"/>
            <w:sz w:val="24"/>
            <w:szCs w:val="24"/>
          </w:rPr>
          <w:t>Puget Sound TIAL Vital Sign indicato</w:t>
        </w:r>
        <w:r w:rsidR="00A3041B" w:rsidRPr="00431CEF">
          <w:rPr>
            <w:rStyle w:val="Hyperlink"/>
            <w:rFonts w:cstheme="minorHAnsi"/>
            <w:sz w:val="24"/>
            <w:szCs w:val="24"/>
          </w:rPr>
          <w:t>rs</w:t>
        </w:r>
      </w:hyperlink>
      <w:r w:rsidR="00E65FF9">
        <w:rPr>
          <w:rFonts w:cstheme="minorHAnsi"/>
          <w:sz w:val="24"/>
          <w:szCs w:val="24"/>
        </w:rPr>
        <w:t xml:space="preserve">. </w:t>
      </w:r>
      <w:r w:rsidRPr="001166DD">
        <w:rPr>
          <w:rFonts w:cstheme="minorHAnsi"/>
          <w:sz w:val="24"/>
          <w:szCs w:val="24"/>
        </w:rPr>
        <w:t xml:space="preserve">PSI asked regional toxics experts to identify priority </w:t>
      </w:r>
      <w:r w:rsidR="008146EF">
        <w:rPr>
          <w:rFonts w:cstheme="minorHAnsi"/>
          <w:sz w:val="24"/>
          <w:szCs w:val="24"/>
        </w:rPr>
        <w:t>knowledge gaps</w:t>
      </w:r>
      <w:r w:rsidRPr="001166DD">
        <w:rPr>
          <w:rFonts w:cstheme="minorHAnsi"/>
          <w:sz w:val="24"/>
          <w:szCs w:val="24"/>
        </w:rPr>
        <w:t xml:space="preserve"> based on the extent to which the</w:t>
      </w:r>
      <w:r w:rsidR="001276F9">
        <w:rPr>
          <w:rFonts w:cstheme="minorHAnsi"/>
          <w:sz w:val="24"/>
          <w:szCs w:val="24"/>
        </w:rPr>
        <w:t>y</w:t>
      </w:r>
      <w:r w:rsidRPr="001166DD">
        <w:rPr>
          <w:rFonts w:cstheme="minorHAnsi"/>
          <w:sz w:val="24"/>
          <w:szCs w:val="24"/>
        </w:rPr>
        <w:t xml:space="preserve"> </w:t>
      </w:r>
      <w:r w:rsidR="001276F9">
        <w:rPr>
          <w:rFonts w:cstheme="minorHAnsi"/>
          <w:sz w:val="24"/>
          <w:szCs w:val="24"/>
        </w:rPr>
        <w:t>were barriers to</w:t>
      </w:r>
      <w:r w:rsidRPr="001166DD">
        <w:rPr>
          <w:rFonts w:cstheme="minorHAnsi"/>
          <w:sz w:val="24"/>
          <w:szCs w:val="24"/>
        </w:rPr>
        <w:t xml:space="preserve"> management, planning, and activities for the Implementation Strategy. The resulting uncertainties comprised a regional research agenda on chemical pollution in Puget Sound </w:t>
      </w:r>
      <w:r w:rsidR="00167E42" w:rsidRPr="004945B9">
        <w:rPr>
          <w:rFonts w:cstheme="minorHAnsi"/>
          <w:sz w:val="24"/>
          <w:szCs w:val="24"/>
        </w:rPr>
        <w:t>(</w:t>
      </w:r>
      <w:r w:rsidR="00167E42">
        <w:rPr>
          <w:rFonts w:cstheme="minorHAnsi"/>
          <w:sz w:val="24"/>
          <w:szCs w:val="24"/>
        </w:rPr>
        <w:t xml:space="preserve">described in Chapter 7 of the </w:t>
      </w:r>
      <w:hyperlink r:id="rId16" w:history="1">
        <w:r w:rsidR="00167E42" w:rsidRPr="00CC0ED7">
          <w:rPr>
            <w:rStyle w:val="Hyperlink"/>
            <w:rFonts w:cstheme="minorHAnsi"/>
            <w:sz w:val="24"/>
            <w:szCs w:val="24"/>
          </w:rPr>
          <w:t>TIAL Implementation Strategy</w:t>
        </w:r>
      </w:hyperlink>
      <w:r w:rsidR="00167E42">
        <w:rPr>
          <w:rFonts w:cstheme="minorHAnsi"/>
          <w:sz w:val="24"/>
          <w:szCs w:val="24"/>
        </w:rPr>
        <w:t xml:space="preserve">). </w:t>
      </w:r>
    </w:p>
    <w:p w14:paraId="2EE2D47F" w14:textId="1BFC466A" w:rsidR="006F00F1" w:rsidRDefault="0030298A" w:rsidP="00256123">
      <w:pPr>
        <w:pStyle w:val="NoSpacing"/>
        <w:spacing w:after="180" w:line="360" w:lineRule="auto"/>
        <w:rPr>
          <w:rFonts w:cstheme="minorHAnsi"/>
          <w:sz w:val="24"/>
          <w:szCs w:val="24"/>
        </w:rPr>
      </w:pPr>
      <w:r w:rsidRPr="001166DD">
        <w:rPr>
          <w:rFonts w:cstheme="minorHAnsi"/>
          <w:sz w:val="24"/>
          <w:szCs w:val="24"/>
        </w:rPr>
        <w:t xml:space="preserve">PSI documented the 2019 toxics research agenda in its </w:t>
      </w:r>
      <w:hyperlink r:id="rId17" w:history="1">
        <w:r w:rsidRPr="00431CEF">
          <w:rPr>
            <w:rStyle w:val="Hyperlink"/>
            <w:rFonts w:cstheme="minorHAnsi"/>
            <w:sz w:val="24"/>
            <w:szCs w:val="24"/>
          </w:rPr>
          <w:t xml:space="preserve">Grand </w:t>
        </w:r>
        <w:r w:rsidRPr="00926A36">
          <w:rPr>
            <w:rStyle w:val="Hyperlink"/>
            <w:rFonts w:cstheme="minorHAnsi"/>
            <w:color w:val="0563C1"/>
            <w:sz w:val="24"/>
            <w:szCs w:val="24"/>
          </w:rPr>
          <w:t>Uncertainties</w:t>
        </w:r>
        <w:r w:rsidRPr="00431CEF">
          <w:rPr>
            <w:rStyle w:val="Hyperlink"/>
            <w:rFonts w:cstheme="minorHAnsi"/>
            <w:sz w:val="24"/>
            <w:szCs w:val="24"/>
          </w:rPr>
          <w:t xml:space="preserve"> Matrix (GUM)</w:t>
        </w:r>
      </w:hyperlink>
      <w:r w:rsidRPr="001166DD">
        <w:rPr>
          <w:rFonts w:cstheme="minorHAnsi"/>
          <w:sz w:val="24"/>
          <w:szCs w:val="24"/>
        </w:rPr>
        <w:t>, a database of regional research priorities for Implementation Strategies. In 2024, PSI and the Stormwater Strategic Initiative</w:t>
      </w:r>
      <w:r w:rsidR="001276F9">
        <w:rPr>
          <w:rFonts w:cstheme="minorHAnsi"/>
          <w:sz w:val="24"/>
          <w:szCs w:val="24"/>
        </w:rPr>
        <w:t xml:space="preserve"> team</w:t>
      </w:r>
      <w:r w:rsidRPr="001166DD">
        <w:rPr>
          <w:rFonts w:cstheme="minorHAnsi"/>
          <w:sz w:val="24"/>
          <w:szCs w:val="24"/>
        </w:rPr>
        <w:t xml:space="preserve"> recognized a need to update the toxics research agenda</w:t>
      </w:r>
      <w:r w:rsidR="006F00F1">
        <w:rPr>
          <w:rFonts w:cstheme="minorHAnsi"/>
          <w:sz w:val="24"/>
          <w:szCs w:val="24"/>
        </w:rPr>
        <w:t xml:space="preserve">. Microplastics, which are broadly included as </w:t>
      </w:r>
      <w:r w:rsidR="007D78CA">
        <w:rPr>
          <w:rFonts w:cstheme="minorHAnsi"/>
          <w:sz w:val="24"/>
          <w:szCs w:val="24"/>
        </w:rPr>
        <w:t>c</w:t>
      </w:r>
      <w:r w:rsidR="006F00F1">
        <w:rPr>
          <w:rFonts w:cstheme="minorHAnsi"/>
          <w:sz w:val="24"/>
          <w:szCs w:val="24"/>
        </w:rPr>
        <w:t xml:space="preserve">ontaminants of </w:t>
      </w:r>
      <w:r w:rsidR="007D78CA">
        <w:rPr>
          <w:rFonts w:cstheme="minorHAnsi"/>
          <w:sz w:val="24"/>
          <w:szCs w:val="24"/>
        </w:rPr>
        <w:t>e</w:t>
      </w:r>
      <w:r w:rsidR="006F00F1">
        <w:rPr>
          <w:rFonts w:cstheme="minorHAnsi"/>
          <w:sz w:val="24"/>
          <w:szCs w:val="24"/>
        </w:rPr>
        <w:t xml:space="preserve">merging </w:t>
      </w:r>
      <w:r w:rsidR="007D78CA">
        <w:rPr>
          <w:rFonts w:cstheme="minorHAnsi"/>
          <w:sz w:val="24"/>
          <w:szCs w:val="24"/>
        </w:rPr>
        <w:t>c</w:t>
      </w:r>
      <w:r w:rsidR="006F00F1">
        <w:rPr>
          <w:rFonts w:cstheme="minorHAnsi"/>
          <w:sz w:val="24"/>
          <w:szCs w:val="24"/>
        </w:rPr>
        <w:t>oncern (CECs), were not previously addressed and so were a focus of this update.</w:t>
      </w:r>
    </w:p>
    <w:p w14:paraId="5A6A873F" w14:textId="345AADF4" w:rsidR="00087218" w:rsidRPr="001166DD" w:rsidRDefault="00BF1D7E" w:rsidP="00256123">
      <w:pPr>
        <w:pStyle w:val="NoSpacing"/>
        <w:spacing w:after="180" w:line="360" w:lineRule="auto"/>
        <w:rPr>
          <w:rFonts w:cstheme="minorHAnsi"/>
          <w:sz w:val="24"/>
          <w:szCs w:val="24"/>
        </w:rPr>
      </w:pPr>
      <w:r w:rsidRPr="001166DD">
        <w:rPr>
          <w:rFonts w:cstheme="minorHAnsi"/>
          <w:sz w:val="24"/>
          <w:szCs w:val="24"/>
        </w:rPr>
        <w:t xml:space="preserve">This report describes </w:t>
      </w:r>
      <w:r w:rsidR="006F00F1">
        <w:rPr>
          <w:rFonts w:cstheme="minorHAnsi"/>
          <w:sz w:val="24"/>
          <w:szCs w:val="24"/>
        </w:rPr>
        <w:t>the</w:t>
      </w:r>
      <w:r w:rsidR="006F00F1" w:rsidRPr="001166DD">
        <w:rPr>
          <w:rFonts w:cstheme="minorHAnsi"/>
          <w:sz w:val="24"/>
          <w:szCs w:val="24"/>
        </w:rPr>
        <w:t xml:space="preserve"> </w:t>
      </w:r>
      <w:r w:rsidRPr="001166DD">
        <w:rPr>
          <w:rFonts w:cstheme="minorHAnsi"/>
          <w:sz w:val="24"/>
          <w:szCs w:val="24"/>
        </w:rPr>
        <w:t>development of a microplastics research agenda for Puget Sound</w:t>
      </w:r>
      <w:r w:rsidR="006F00F1">
        <w:rPr>
          <w:rFonts w:cstheme="minorHAnsi"/>
          <w:sz w:val="24"/>
          <w:szCs w:val="24"/>
        </w:rPr>
        <w:t>.</w:t>
      </w:r>
      <w:r w:rsidR="00D3283A">
        <w:rPr>
          <w:rFonts w:cstheme="minorHAnsi"/>
          <w:sz w:val="24"/>
          <w:szCs w:val="24"/>
        </w:rPr>
        <w:t xml:space="preserve"> The research agenda includes five top </w:t>
      </w:r>
      <w:r w:rsidR="0095791D">
        <w:rPr>
          <w:rFonts w:cstheme="minorHAnsi"/>
          <w:sz w:val="24"/>
          <w:szCs w:val="24"/>
        </w:rPr>
        <w:t xml:space="preserve">research </w:t>
      </w:r>
      <w:r w:rsidR="00D3283A">
        <w:rPr>
          <w:rFonts w:cstheme="minorHAnsi"/>
          <w:sz w:val="24"/>
          <w:szCs w:val="24"/>
        </w:rPr>
        <w:t xml:space="preserve">priorities </w:t>
      </w:r>
      <w:r w:rsidR="002F0A13">
        <w:rPr>
          <w:rFonts w:cstheme="minorHAnsi"/>
          <w:sz w:val="24"/>
          <w:szCs w:val="24"/>
        </w:rPr>
        <w:t xml:space="preserve">about topics such as microplastics </w:t>
      </w:r>
      <w:r w:rsidR="00705F75">
        <w:rPr>
          <w:rFonts w:cstheme="minorHAnsi"/>
          <w:sz w:val="24"/>
          <w:szCs w:val="24"/>
        </w:rPr>
        <w:t xml:space="preserve">distribution, sources, and </w:t>
      </w:r>
      <w:r w:rsidR="008068EE">
        <w:rPr>
          <w:rFonts w:cstheme="minorHAnsi"/>
          <w:sz w:val="24"/>
          <w:szCs w:val="24"/>
        </w:rPr>
        <w:t>fiber toxicology</w:t>
      </w:r>
      <w:r w:rsidR="00D3283A">
        <w:rPr>
          <w:rFonts w:cstheme="minorHAnsi"/>
          <w:sz w:val="24"/>
          <w:szCs w:val="24"/>
        </w:rPr>
        <w:t>.</w:t>
      </w:r>
      <w:r w:rsidR="006F00F1">
        <w:rPr>
          <w:rFonts w:cstheme="minorHAnsi"/>
          <w:sz w:val="24"/>
          <w:szCs w:val="24"/>
        </w:rPr>
        <w:t xml:space="preserve"> A research agenda for contaminants other than microplastics is</w:t>
      </w:r>
      <w:r w:rsidR="00AF2337">
        <w:rPr>
          <w:rFonts w:cstheme="minorHAnsi"/>
          <w:sz w:val="24"/>
          <w:szCs w:val="24"/>
        </w:rPr>
        <w:t xml:space="preserve"> described</w:t>
      </w:r>
      <w:r w:rsidR="006F00F1">
        <w:rPr>
          <w:rFonts w:cstheme="minorHAnsi"/>
          <w:sz w:val="24"/>
          <w:szCs w:val="24"/>
        </w:rPr>
        <w:t xml:space="preserve"> in the </w:t>
      </w:r>
      <w:hyperlink r:id="rId18" w:history="1">
        <w:r w:rsidR="00D87D5B" w:rsidRPr="00445A16">
          <w:rPr>
            <w:rStyle w:val="Hyperlink"/>
            <w:rFonts w:cstheme="minorHAnsi"/>
            <w:sz w:val="24"/>
            <w:szCs w:val="24"/>
          </w:rPr>
          <w:t>TIAL</w:t>
        </w:r>
        <w:r w:rsidR="006F00F1" w:rsidRPr="00445A16">
          <w:rPr>
            <w:rStyle w:val="Hyperlink"/>
            <w:rFonts w:cstheme="minorHAnsi"/>
            <w:sz w:val="24"/>
            <w:szCs w:val="24"/>
          </w:rPr>
          <w:t xml:space="preserve"> </w:t>
        </w:r>
        <w:r w:rsidR="001E320E" w:rsidRPr="00445A16">
          <w:rPr>
            <w:rStyle w:val="Hyperlink"/>
            <w:rFonts w:cstheme="minorHAnsi"/>
            <w:sz w:val="24"/>
            <w:szCs w:val="24"/>
          </w:rPr>
          <w:t>Implementation Strategy</w:t>
        </w:r>
        <w:r w:rsidR="006F00F1" w:rsidRPr="00445A16">
          <w:rPr>
            <w:rStyle w:val="Hyperlink"/>
            <w:rFonts w:cstheme="minorHAnsi"/>
            <w:sz w:val="24"/>
            <w:szCs w:val="24"/>
          </w:rPr>
          <w:t xml:space="preserve"> Research Agenda Update 2024/2025</w:t>
        </w:r>
        <w:r w:rsidR="005F1622" w:rsidRPr="00445A16">
          <w:rPr>
            <w:rStyle w:val="Hyperlink"/>
            <w:rFonts w:cstheme="minorHAnsi"/>
            <w:sz w:val="24"/>
            <w:szCs w:val="24"/>
          </w:rPr>
          <w:t xml:space="preserve"> report</w:t>
        </w:r>
      </w:hyperlink>
      <w:r w:rsidR="008858FF">
        <w:rPr>
          <w:rFonts w:cstheme="minorHAnsi"/>
          <w:sz w:val="24"/>
          <w:szCs w:val="24"/>
        </w:rPr>
        <w:t xml:space="preserve"> </w:t>
      </w:r>
      <w:r w:rsidR="009D64E5">
        <w:rPr>
          <w:rFonts w:cstheme="minorHAnsi"/>
          <w:sz w:val="24"/>
          <w:szCs w:val="24"/>
        </w:rPr>
        <w:t xml:space="preserve">available </w:t>
      </w:r>
      <w:r w:rsidR="008858FF">
        <w:rPr>
          <w:rFonts w:cstheme="minorHAnsi"/>
          <w:sz w:val="24"/>
          <w:szCs w:val="24"/>
        </w:rPr>
        <w:t xml:space="preserve">for access using Microsoft </w:t>
      </w:r>
      <w:r w:rsidR="009D64E5">
        <w:rPr>
          <w:rFonts w:cstheme="minorHAnsi"/>
          <w:sz w:val="24"/>
          <w:szCs w:val="24"/>
        </w:rPr>
        <w:t>Word</w:t>
      </w:r>
      <w:r w:rsidR="008858FF">
        <w:rPr>
          <w:rFonts w:cstheme="minorHAnsi"/>
          <w:sz w:val="24"/>
          <w:szCs w:val="24"/>
        </w:rPr>
        <w:t xml:space="preserve"> (link directly downloads Microsoft </w:t>
      </w:r>
      <w:r w:rsidR="009D64E5">
        <w:rPr>
          <w:rFonts w:cstheme="minorHAnsi"/>
          <w:sz w:val="24"/>
          <w:szCs w:val="24"/>
        </w:rPr>
        <w:t>Word</w:t>
      </w:r>
      <w:r w:rsidR="008858FF">
        <w:rPr>
          <w:rFonts w:cstheme="minorHAnsi"/>
          <w:sz w:val="24"/>
          <w:szCs w:val="24"/>
        </w:rPr>
        <w:t xml:space="preserve"> file).</w:t>
      </w:r>
    </w:p>
    <w:p w14:paraId="491CD5E8" w14:textId="77777777" w:rsidR="008E3890" w:rsidRPr="009F6378" w:rsidRDefault="008E3890" w:rsidP="00BF1D7E">
      <w:pPr>
        <w:pStyle w:val="NoSpacing"/>
        <w:rPr>
          <w:rFonts w:ascii="Times New Roman" w:hAnsi="Times New Roman" w:cs="Times New Roman"/>
          <w:sz w:val="24"/>
          <w:szCs w:val="24"/>
        </w:rPr>
      </w:pPr>
    </w:p>
    <w:p w14:paraId="6BB48E8B" w14:textId="6C36C8EA" w:rsidR="00A35EF9" w:rsidRPr="00A35EF9" w:rsidRDefault="0002564E" w:rsidP="00256123">
      <w:pPr>
        <w:pStyle w:val="Heading1"/>
        <w:spacing w:after="0" w:line="360" w:lineRule="auto"/>
      </w:pPr>
      <w:bookmarkStart w:id="14" w:name="_Toc197944608"/>
      <w:r>
        <w:t xml:space="preserve">2. </w:t>
      </w:r>
      <w:r w:rsidR="00432A25" w:rsidRPr="0030298A">
        <w:t>Methodology</w:t>
      </w:r>
      <w:bookmarkEnd w:id="14"/>
    </w:p>
    <w:p w14:paraId="02B80E17" w14:textId="77EAED8C" w:rsidR="00A35EF9" w:rsidRPr="00A35EF9" w:rsidRDefault="007417E6" w:rsidP="00256123">
      <w:pPr>
        <w:pStyle w:val="Heading2"/>
        <w:spacing w:before="0" w:line="360" w:lineRule="auto"/>
      </w:pPr>
      <w:bookmarkStart w:id="15" w:name="_Toc197944609"/>
      <w:r>
        <w:t>I</w:t>
      </w:r>
      <w:r w:rsidR="00A35EF9" w:rsidRPr="00A35EF9">
        <w:t>dentifying top research priorities</w:t>
      </w:r>
      <w:bookmarkEnd w:id="15"/>
    </w:p>
    <w:p w14:paraId="5F1341B5" w14:textId="36344991" w:rsidR="001A6ACD" w:rsidRDefault="00453B28" w:rsidP="00256123">
      <w:pPr>
        <w:pStyle w:val="NoSpacing"/>
        <w:spacing w:after="180" w:line="360" w:lineRule="auto"/>
        <w:rPr>
          <w:rFonts w:cstheme="minorHAnsi"/>
          <w:sz w:val="24"/>
          <w:szCs w:val="24"/>
        </w:rPr>
      </w:pPr>
      <w:r>
        <w:rPr>
          <w:rFonts w:cstheme="minorHAnsi"/>
          <w:sz w:val="24"/>
          <w:szCs w:val="24"/>
        </w:rPr>
        <w:t xml:space="preserve">To produce </w:t>
      </w:r>
      <w:r w:rsidR="00416D97">
        <w:rPr>
          <w:rFonts w:cstheme="minorHAnsi"/>
          <w:sz w:val="24"/>
          <w:szCs w:val="24"/>
        </w:rPr>
        <w:t>the overall</w:t>
      </w:r>
      <w:r>
        <w:rPr>
          <w:rFonts w:cstheme="minorHAnsi"/>
          <w:sz w:val="24"/>
          <w:szCs w:val="24"/>
        </w:rPr>
        <w:t xml:space="preserve"> </w:t>
      </w:r>
      <w:r w:rsidR="005E5626">
        <w:rPr>
          <w:rFonts w:cstheme="minorHAnsi"/>
          <w:sz w:val="24"/>
          <w:szCs w:val="24"/>
        </w:rPr>
        <w:t xml:space="preserve">toxics research agenda, </w:t>
      </w:r>
      <w:r w:rsidR="005E5626" w:rsidRPr="7D8C6220">
        <w:rPr>
          <w:sz w:val="24"/>
          <w:szCs w:val="24"/>
        </w:rPr>
        <w:t>PSI generally utilized a multi-step process (</w:t>
      </w:r>
      <w:r w:rsidR="005E5626" w:rsidRPr="00926A36">
        <w:rPr>
          <w:color w:val="0563C1"/>
          <w:sz w:val="24"/>
          <w:szCs w:val="24"/>
          <w:u w:val="single"/>
        </w:rPr>
        <w:fldChar w:fldCharType="begin"/>
      </w:r>
      <w:r w:rsidR="005E5626" w:rsidRPr="00926A36">
        <w:rPr>
          <w:color w:val="0563C1"/>
          <w:sz w:val="24"/>
          <w:szCs w:val="24"/>
          <w:u w:val="single"/>
        </w:rPr>
        <w:instrText xml:space="preserve"> REF _Ref192505268 \h  \* MERGEFORMAT </w:instrText>
      </w:r>
      <w:r w:rsidR="005E5626" w:rsidRPr="00926A36">
        <w:rPr>
          <w:color w:val="0563C1"/>
          <w:sz w:val="24"/>
          <w:szCs w:val="24"/>
          <w:u w:val="single"/>
        </w:rPr>
      </w:r>
      <w:r w:rsidR="005E5626" w:rsidRPr="00926A36">
        <w:rPr>
          <w:color w:val="0563C1"/>
          <w:sz w:val="24"/>
          <w:szCs w:val="24"/>
          <w:u w:val="single"/>
        </w:rPr>
        <w:fldChar w:fldCharType="separate"/>
      </w:r>
      <w:r w:rsidR="005E5626" w:rsidRPr="00926A36">
        <w:rPr>
          <w:color w:val="0563C1"/>
          <w:sz w:val="24"/>
          <w:szCs w:val="24"/>
          <w:u w:val="single"/>
        </w:rPr>
        <w:t xml:space="preserve">Figure </w:t>
      </w:r>
      <w:r w:rsidR="005E5626" w:rsidRPr="00926A36">
        <w:rPr>
          <w:noProof/>
          <w:color w:val="0563C1"/>
          <w:sz w:val="24"/>
          <w:szCs w:val="24"/>
          <w:u w:val="single"/>
        </w:rPr>
        <w:t>1</w:t>
      </w:r>
      <w:r w:rsidR="005E5626" w:rsidRPr="00926A36">
        <w:rPr>
          <w:color w:val="0563C1"/>
          <w:sz w:val="24"/>
          <w:szCs w:val="24"/>
          <w:u w:val="single"/>
        </w:rPr>
        <w:fldChar w:fldCharType="end"/>
      </w:r>
      <w:r w:rsidR="005E5626" w:rsidRPr="7D8C6220">
        <w:rPr>
          <w:sz w:val="24"/>
          <w:szCs w:val="24"/>
        </w:rPr>
        <w:t xml:space="preserve">): PSI </w:t>
      </w:r>
      <w:r w:rsidR="005E5626" w:rsidRPr="00785885">
        <w:rPr>
          <w:sz w:val="24"/>
          <w:szCs w:val="24"/>
        </w:rPr>
        <w:t>cataloged toxics uncertainties from various sources</w:t>
      </w:r>
      <w:r w:rsidR="00061C5E" w:rsidRPr="00785885">
        <w:rPr>
          <w:sz w:val="24"/>
          <w:szCs w:val="24"/>
        </w:rPr>
        <w:t xml:space="preserve"> (</w:t>
      </w:r>
      <w:r w:rsidR="00061C5E" w:rsidRPr="00926A36">
        <w:rPr>
          <w:color w:val="0563C1"/>
          <w:sz w:val="24"/>
          <w:szCs w:val="24"/>
          <w:u w:val="single"/>
        </w:rPr>
        <w:fldChar w:fldCharType="begin"/>
      </w:r>
      <w:r w:rsidR="00061C5E" w:rsidRPr="00926A36">
        <w:rPr>
          <w:color w:val="0563C1"/>
          <w:sz w:val="24"/>
          <w:szCs w:val="24"/>
          <w:u w:val="single"/>
        </w:rPr>
        <w:instrText xml:space="preserve"> REF _Ref197341145 \h  \* MERGEFORMAT </w:instrText>
      </w:r>
      <w:r w:rsidR="00061C5E" w:rsidRPr="00926A36">
        <w:rPr>
          <w:color w:val="0563C1"/>
          <w:sz w:val="24"/>
          <w:szCs w:val="24"/>
          <w:u w:val="single"/>
        </w:rPr>
      </w:r>
      <w:r w:rsidR="00061C5E" w:rsidRPr="00926A36">
        <w:rPr>
          <w:color w:val="0563C1"/>
          <w:sz w:val="24"/>
          <w:szCs w:val="24"/>
          <w:u w:val="single"/>
        </w:rPr>
        <w:fldChar w:fldCharType="separate"/>
      </w:r>
      <w:r w:rsidR="00061C5E" w:rsidRPr="00926A36">
        <w:rPr>
          <w:color w:val="0563C1"/>
          <w:sz w:val="24"/>
          <w:szCs w:val="24"/>
          <w:u w:val="single"/>
        </w:rPr>
        <w:t>Appendix Table A</w:t>
      </w:r>
      <w:r w:rsidR="00061C5E" w:rsidRPr="00926A36">
        <w:rPr>
          <w:noProof/>
          <w:color w:val="0563C1"/>
          <w:sz w:val="24"/>
          <w:szCs w:val="24"/>
          <w:u w:val="single"/>
        </w:rPr>
        <w:t>1</w:t>
      </w:r>
      <w:r w:rsidR="00061C5E" w:rsidRPr="00926A36">
        <w:rPr>
          <w:color w:val="0563C1"/>
          <w:sz w:val="24"/>
          <w:szCs w:val="24"/>
          <w:u w:val="single"/>
        </w:rPr>
        <w:fldChar w:fldCharType="end"/>
      </w:r>
      <w:r w:rsidR="00061C5E" w:rsidRPr="00785885">
        <w:rPr>
          <w:sz w:val="24"/>
          <w:szCs w:val="24"/>
        </w:rPr>
        <w:t>)</w:t>
      </w:r>
      <w:r w:rsidR="005E5626" w:rsidRPr="00785885">
        <w:rPr>
          <w:sz w:val="24"/>
          <w:szCs w:val="24"/>
        </w:rPr>
        <w:t xml:space="preserve">, PSI and regional experts screened (some) uncertainties for relevance to the Implementation Strategy, </w:t>
      </w:r>
      <w:r w:rsidR="005E5626" w:rsidRPr="00785885">
        <w:rPr>
          <w:sz w:val="24"/>
          <w:szCs w:val="24"/>
        </w:rPr>
        <w:lastRenderedPageBreak/>
        <w:t>and PSI asked additional experts and stakeholders to prioritize uncertainties</w:t>
      </w:r>
      <w:r w:rsidR="005E5626" w:rsidRPr="7D8C6220">
        <w:rPr>
          <w:sz w:val="24"/>
          <w:szCs w:val="24"/>
        </w:rPr>
        <w:t xml:space="preserve"> based on importance to the Implementation Strategy.</w:t>
      </w:r>
      <w:r w:rsidR="00005F4B">
        <w:rPr>
          <w:sz w:val="24"/>
          <w:szCs w:val="24"/>
        </w:rPr>
        <w:t xml:space="preserve"> T</w:t>
      </w:r>
      <w:r w:rsidR="00005F4B" w:rsidRPr="7D8C6220">
        <w:rPr>
          <w:sz w:val="24"/>
          <w:szCs w:val="24"/>
        </w:rPr>
        <w:t>hese steps varied for three topical lists of uncertainties related to microplastics, 6PPD-Q and tire wear par</w:t>
      </w:r>
      <w:r w:rsidR="00005F4B" w:rsidRPr="00324129">
        <w:rPr>
          <w:sz w:val="24"/>
          <w:szCs w:val="24"/>
        </w:rPr>
        <w:t xml:space="preserve">ticles, and the </w:t>
      </w:r>
      <w:r w:rsidR="00005F4B" w:rsidRPr="00B670D5">
        <w:rPr>
          <w:sz w:val="24"/>
          <w:szCs w:val="24"/>
        </w:rPr>
        <w:t>T</w:t>
      </w:r>
      <w:r w:rsidR="007B50AA">
        <w:rPr>
          <w:sz w:val="24"/>
          <w:szCs w:val="24"/>
        </w:rPr>
        <w:t xml:space="preserve">IAL </w:t>
      </w:r>
      <w:r w:rsidR="00005F4B" w:rsidRPr="00324129">
        <w:rPr>
          <w:sz w:val="24"/>
          <w:szCs w:val="24"/>
        </w:rPr>
        <w:t>V</w:t>
      </w:r>
      <w:r w:rsidR="00005F4B" w:rsidRPr="00B670D5">
        <w:rPr>
          <w:sz w:val="24"/>
          <w:szCs w:val="24"/>
        </w:rPr>
        <w:t xml:space="preserve">ital </w:t>
      </w:r>
      <w:r w:rsidR="00005F4B" w:rsidRPr="00ED170A">
        <w:rPr>
          <w:sz w:val="24"/>
          <w:szCs w:val="24"/>
        </w:rPr>
        <w:t>S</w:t>
      </w:r>
      <w:r w:rsidR="00005F4B" w:rsidRPr="002F5817">
        <w:rPr>
          <w:sz w:val="24"/>
          <w:szCs w:val="24"/>
        </w:rPr>
        <w:t>ign</w:t>
      </w:r>
      <w:r w:rsidR="00031519" w:rsidRPr="002F5817">
        <w:rPr>
          <w:sz w:val="24"/>
          <w:szCs w:val="24"/>
        </w:rPr>
        <w:t xml:space="preserve"> (</w:t>
      </w:r>
      <w:r w:rsidR="003E2AB2" w:rsidRPr="003E2AB2">
        <w:rPr>
          <w:sz w:val="24"/>
          <w:szCs w:val="24"/>
        </w:rPr>
        <w:t>all other uncertainties relevant to the TIAL Implementation Strategy</w:t>
      </w:r>
      <w:r w:rsidR="00031519" w:rsidRPr="00A5023D">
        <w:rPr>
          <w:sz w:val="24"/>
          <w:szCs w:val="24"/>
        </w:rPr>
        <w:t>)</w:t>
      </w:r>
      <w:r w:rsidR="00005F4B" w:rsidRPr="00324129">
        <w:rPr>
          <w:sz w:val="24"/>
          <w:szCs w:val="24"/>
        </w:rPr>
        <w:t>.</w:t>
      </w:r>
      <w:r w:rsidR="00655C8F">
        <w:rPr>
          <w:sz w:val="24"/>
          <w:szCs w:val="24"/>
        </w:rPr>
        <w:t xml:space="preserve"> </w:t>
      </w:r>
      <w:r w:rsidR="00655C8F">
        <w:rPr>
          <w:rFonts w:cstheme="minorHAnsi"/>
          <w:sz w:val="24"/>
          <w:szCs w:val="24"/>
        </w:rPr>
        <w:t>PSI evaluated m</w:t>
      </w:r>
      <w:r w:rsidR="00655C8F" w:rsidRPr="00C24F3B">
        <w:rPr>
          <w:rFonts w:cstheme="minorHAnsi"/>
          <w:sz w:val="24"/>
          <w:szCs w:val="24"/>
        </w:rPr>
        <w:t>icroplastics</w:t>
      </w:r>
      <w:r w:rsidR="00655C8F">
        <w:rPr>
          <w:rFonts w:cstheme="minorHAnsi"/>
          <w:sz w:val="24"/>
          <w:szCs w:val="24"/>
        </w:rPr>
        <w:t>-related</w:t>
      </w:r>
      <w:r w:rsidR="00655C8F" w:rsidRPr="00C24F3B">
        <w:rPr>
          <w:rFonts w:cstheme="minorHAnsi"/>
          <w:sz w:val="24"/>
          <w:szCs w:val="24"/>
        </w:rPr>
        <w:t xml:space="preserve"> uncertainties</w:t>
      </w:r>
      <w:r w:rsidR="00655C8F">
        <w:rPr>
          <w:rFonts w:cstheme="minorHAnsi"/>
          <w:sz w:val="24"/>
          <w:szCs w:val="24"/>
        </w:rPr>
        <w:t xml:space="preserve"> separately</w:t>
      </w:r>
      <w:r w:rsidR="00655C8F" w:rsidRPr="00C24F3B">
        <w:rPr>
          <w:rFonts w:cstheme="minorHAnsi"/>
          <w:sz w:val="24"/>
          <w:szCs w:val="24"/>
        </w:rPr>
        <w:t xml:space="preserve"> from </w:t>
      </w:r>
      <w:r w:rsidR="00655C8F">
        <w:rPr>
          <w:rFonts w:cstheme="minorHAnsi"/>
          <w:sz w:val="24"/>
          <w:szCs w:val="24"/>
        </w:rPr>
        <w:t>the</w:t>
      </w:r>
      <w:r w:rsidR="00655C8F" w:rsidRPr="00C24F3B">
        <w:rPr>
          <w:rFonts w:cstheme="minorHAnsi"/>
          <w:sz w:val="24"/>
          <w:szCs w:val="24"/>
        </w:rPr>
        <w:t xml:space="preserve"> other uncertainties in order to draw upon unique expertise</w:t>
      </w:r>
      <w:r w:rsidR="00655C8F">
        <w:rPr>
          <w:rFonts w:cstheme="minorHAnsi"/>
          <w:sz w:val="24"/>
          <w:szCs w:val="24"/>
        </w:rPr>
        <w:t xml:space="preserve"> specific to microplastics. </w:t>
      </w:r>
      <w:r w:rsidR="00655C8F" w:rsidRPr="00C24F3B">
        <w:rPr>
          <w:rFonts w:cstheme="minorHAnsi"/>
          <w:sz w:val="24"/>
          <w:szCs w:val="24"/>
        </w:rPr>
        <w:t xml:space="preserve"> </w:t>
      </w:r>
    </w:p>
    <w:p w14:paraId="5E65ABD8" w14:textId="67F6474A" w:rsidR="002A395F" w:rsidRPr="00CD4694" w:rsidRDefault="00FC5B07" w:rsidP="00256123">
      <w:pPr>
        <w:pStyle w:val="Caption"/>
        <w:spacing w:line="360" w:lineRule="auto"/>
        <w:jc w:val="left"/>
        <w:rPr>
          <w:color w:val="2F5496"/>
        </w:rPr>
      </w:pPr>
      <w:bookmarkStart w:id="16" w:name="_Ref196906332"/>
      <w:bookmarkStart w:id="17" w:name="_Toc192506157"/>
      <w:bookmarkStart w:id="18" w:name="_Toc197944363"/>
      <w:r w:rsidRPr="00FC5B07">
        <w:rPr>
          <w:color w:val="2F5496"/>
        </w:rPr>
        <w:t xml:space="preserve">Figure </w:t>
      </w:r>
      <w:r w:rsidRPr="00FC5B07">
        <w:rPr>
          <w:color w:val="2F5496"/>
        </w:rPr>
        <w:fldChar w:fldCharType="begin"/>
      </w:r>
      <w:r w:rsidRPr="00FC5B07">
        <w:rPr>
          <w:color w:val="2F5496"/>
        </w:rPr>
        <w:instrText xml:space="preserve"> SEQ Figure \* ARABIC </w:instrText>
      </w:r>
      <w:r w:rsidRPr="00FC5B07">
        <w:rPr>
          <w:color w:val="2F5496"/>
        </w:rPr>
        <w:fldChar w:fldCharType="separate"/>
      </w:r>
      <w:r w:rsidRPr="00FC5B07">
        <w:rPr>
          <w:noProof/>
          <w:color w:val="2F5496"/>
        </w:rPr>
        <w:t>1</w:t>
      </w:r>
      <w:r w:rsidRPr="00FC5B07">
        <w:rPr>
          <w:color w:val="2F5496"/>
        </w:rPr>
        <w:fldChar w:fldCharType="end"/>
      </w:r>
      <w:bookmarkEnd w:id="16"/>
      <w:r w:rsidR="002A395F" w:rsidRPr="00FC5B07">
        <w:rPr>
          <w:color w:val="2F5496"/>
        </w:rPr>
        <w:t xml:space="preserve">. </w:t>
      </w:r>
      <w:r w:rsidR="0009280E">
        <w:rPr>
          <w:color w:val="2F5496"/>
        </w:rPr>
        <w:t>Toxics r</w:t>
      </w:r>
      <w:r w:rsidR="002A395F" w:rsidRPr="00FC5B07">
        <w:rPr>
          <w:color w:val="2F5496"/>
        </w:rPr>
        <w:t>esearch</w:t>
      </w:r>
      <w:r w:rsidR="002A395F" w:rsidRPr="00CD4694">
        <w:rPr>
          <w:color w:val="2F5496"/>
        </w:rPr>
        <w:t xml:space="preserve"> age</w:t>
      </w:r>
      <w:r w:rsidR="002A395F" w:rsidRPr="00FC5B07">
        <w:rPr>
          <w:color w:val="2F5496"/>
        </w:rPr>
        <w:t>nda</w:t>
      </w:r>
      <w:r w:rsidR="002A395F" w:rsidRPr="00CD4694">
        <w:rPr>
          <w:color w:val="2F5496"/>
        </w:rPr>
        <w:t xml:space="preserve"> development process</w:t>
      </w:r>
      <w:bookmarkEnd w:id="17"/>
      <w:bookmarkEnd w:id="18"/>
    </w:p>
    <w:p w14:paraId="5415BCC3" w14:textId="6321540C" w:rsidR="00B62201" w:rsidRDefault="00FA7E69" w:rsidP="00C24F3B">
      <w:pPr>
        <w:pStyle w:val="NoSpacing"/>
        <w:spacing w:after="180"/>
        <w:rPr>
          <w:rFonts w:cstheme="minorHAnsi"/>
          <w:sz w:val="24"/>
          <w:szCs w:val="24"/>
        </w:rPr>
      </w:pPr>
      <w:r>
        <w:rPr>
          <w:noProof/>
        </w:rPr>
        <w:drawing>
          <wp:inline distT="0" distB="0" distL="0" distR="0" wp14:anchorId="10A22D80" wp14:editId="53445E93">
            <wp:extent cx="5943600" cy="3475355"/>
            <wp:effectExtent l="0" t="0" r="0" b="0"/>
            <wp:docPr id="1" name="Picture 1" descr="Flow chart of Puget Sound Institute's process for developing the toxics research agenda, including the products and participants at each step. PSI started by producing a catalog which they split into three (Vital Sign, 6PPD-q and tire wear particles, and microplastics). The second step was PSI's production of the long-list. In the third (screening) step, PSI and a small expert group produced the short-list. In the final step (prioritization), PSI identified the top 5 priorities through a September workshop attended by members of the Puget Sound Ecosystem Monitoring Program Toxics Work Group, Stormwater Strategic Initiative Toxics Pod, and other invited participants. Uncertainties from the long-list, short-list, and top 5 comprised the research agen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of Puget Sound Institute's process for developing the toxics research agenda, including the products and participants at each step. PSI started by producing a catalog which they split into three (Vital Sign, 6PPD-q and tire wear particles, and microplastics). The second step was PSI's production of the long-list. In the third (screening) step, PSI and a small expert group produced the short-list. In the final step (prioritization), PSI identified the top 5 priorities through a September workshop attended by members of the Puget Sound Ecosystem Monitoring Program Toxics Work Group, Stormwater Strategic Initiative Toxics Pod, and other invited participants. Uncertainties from the long-list, short-list, and top 5 comprised the research agenda.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475355"/>
                    </a:xfrm>
                    <a:prstGeom prst="rect">
                      <a:avLst/>
                    </a:prstGeom>
                    <a:noFill/>
                    <a:ln>
                      <a:noFill/>
                    </a:ln>
                  </pic:spPr>
                </pic:pic>
              </a:graphicData>
            </a:graphic>
          </wp:inline>
        </w:drawing>
      </w:r>
    </w:p>
    <w:p w14:paraId="5C8F83E5" w14:textId="00E4140D" w:rsidR="00D86A13" w:rsidRPr="00D86A13" w:rsidRDefault="002F5817" w:rsidP="00256123">
      <w:pPr>
        <w:pStyle w:val="NoSpacing"/>
        <w:spacing w:after="180" w:line="360" w:lineRule="auto"/>
        <w:rPr>
          <w:rFonts w:cstheme="minorHAnsi"/>
          <w:sz w:val="24"/>
          <w:szCs w:val="24"/>
        </w:rPr>
      </w:pPr>
      <w:r>
        <w:rPr>
          <w:sz w:val="24"/>
          <w:szCs w:val="24"/>
        </w:rPr>
        <w:t xml:space="preserve">As part of this process, </w:t>
      </w:r>
      <w:r w:rsidRPr="00C24F3B">
        <w:rPr>
          <w:rFonts w:cstheme="minorHAnsi"/>
          <w:sz w:val="24"/>
          <w:szCs w:val="24"/>
        </w:rPr>
        <w:t>PSI compiled a catalog of uncertainties</w:t>
      </w:r>
      <w:r>
        <w:rPr>
          <w:rFonts w:cstheme="minorHAnsi"/>
          <w:sz w:val="24"/>
          <w:szCs w:val="24"/>
        </w:rPr>
        <w:t xml:space="preserve"> specifically about microplastics.</w:t>
      </w:r>
      <w:r w:rsidRPr="00392F6D">
        <w:rPr>
          <w:sz w:val="24"/>
          <w:szCs w:val="24"/>
        </w:rPr>
        <w:t xml:space="preserve"> </w:t>
      </w:r>
      <w:r w:rsidRPr="7D8C6220">
        <w:rPr>
          <w:sz w:val="24"/>
          <w:szCs w:val="24"/>
        </w:rPr>
        <w:t>PSI organized uncertainties by topic and combined similar or replicate uncertainties.</w:t>
      </w:r>
      <w:r w:rsidRPr="00C24F3B">
        <w:rPr>
          <w:rFonts w:cstheme="minorHAnsi"/>
          <w:sz w:val="24"/>
          <w:szCs w:val="24"/>
        </w:rPr>
        <w:t xml:space="preserve"> </w:t>
      </w:r>
      <w:r w:rsidR="0030298A" w:rsidRPr="00D86A13">
        <w:rPr>
          <w:rFonts w:cstheme="minorHAnsi"/>
          <w:sz w:val="24"/>
          <w:szCs w:val="24"/>
        </w:rPr>
        <w:t>PSI</w:t>
      </w:r>
      <w:r w:rsidR="007B50AA">
        <w:rPr>
          <w:rFonts w:cstheme="minorHAnsi"/>
          <w:sz w:val="24"/>
          <w:szCs w:val="24"/>
        </w:rPr>
        <w:t xml:space="preserve"> then</w:t>
      </w:r>
      <w:r w:rsidR="0030298A" w:rsidRPr="00D86A13">
        <w:rPr>
          <w:rFonts w:cstheme="minorHAnsi"/>
          <w:sz w:val="24"/>
          <w:szCs w:val="24"/>
        </w:rPr>
        <w:t xml:space="preserve"> cross-referenced the microplastics </w:t>
      </w:r>
      <w:r w:rsidR="00E1214B">
        <w:rPr>
          <w:rFonts w:cstheme="minorHAnsi"/>
          <w:sz w:val="24"/>
          <w:szCs w:val="24"/>
        </w:rPr>
        <w:t>c</w:t>
      </w:r>
      <w:r w:rsidR="0030298A" w:rsidRPr="00D86A13">
        <w:rPr>
          <w:rFonts w:cstheme="minorHAnsi"/>
          <w:sz w:val="24"/>
          <w:szCs w:val="24"/>
        </w:rPr>
        <w:t xml:space="preserve">atalog with </w:t>
      </w:r>
      <w:r w:rsidR="00605FCD">
        <w:rPr>
          <w:rFonts w:cstheme="minorHAnsi"/>
          <w:sz w:val="24"/>
          <w:szCs w:val="24"/>
        </w:rPr>
        <w:t xml:space="preserve">information in </w:t>
      </w:r>
      <w:r w:rsidR="00AB1293" w:rsidRPr="00D86A13">
        <w:rPr>
          <w:rFonts w:cstheme="minorHAnsi"/>
          <w:sz w:val="24"/>
          <w:szCs w:val="24"/>
        </w:rPr>
        <w:t xml:space="preserve">a </w:t>
      </w:r>
      <w:hyperlink r:id="rId20" w:history="1">
        <w:r w:rsidR="00605FCD" w:rsidRPr="00DF6E1B">
          <w:rPr>
            <w:rStyle w:val="Hyperlink"/>
            <w:rFonts w:cstheme="minorHAnsi"/>
            <w:sz w:val="24"/>
            <w:szCs w:val="24"/>
          </w:rPr>
          <w:t>2024</w:t>
        </w:r>
        <w:r w:rsidR="00AB1293" w:rsidRPr="00DF6E1B">
          <w:rPr>
            <w:rStyle w:val="Hyperlink"/>
            <w:rFonts w:cstheme="minorHAnsi"/>
            <w:sz w:val="24"/>
            <w:szCs w:val="24"/>
          </w:rPr>
          <w:t xml:space="preserve"> presentation by Elise </w:t>
        </w:r>
        <w:proofErr w:type="spellStart"/>
        <w:r w:rsidR="00AB1293" w:rsidRPr="00DF6E1B">
          <w:rPr>
            <w:rStyle w:val="Hyperlink"/>
            <w:rFonts w:cstheme="minorHAnsi"/>
            <w:sz w:val="24"/>
            <w:szCs w:val="24"/>
          </w:rPr>
          <w:t>Granek</w:t>
        </w:r>
        <w:proofErr w:type="spellEnd"/>
      </w:hyperlink>
      <w:r w:rsidR="00AB1293" w:rsidRPr="00D86A13">
        <w:rPr>
          <w:rFonts w:cstheme="minorHAnsi"/>
          <w:sz w:val="24"/>
          <w:szCs w:val="24"/>
        </w:rPr>
        <w:t xml:space="preserve"> </w:t>
      </w:r>
      <w:r w:rsidR="0030298A" w:rsidRPr="00D86A13">
        <w:rPr>
          <w:rFonts w:cstheme="minorHAnsi"/>
          <w:sz w:val="24"/>
          <w:szCs w:val="24"/>
        </w:rPr>
        <w:t>(2024)</w:t>
      </w:r>
      <w:r w:rsidR="00D86A13" w:rsidRPr="00D86A13">
        <w:rPr>
          <w:rFonts w:cstheme="minorHAnsi"/>
          <w:sz w:val="24"/>
          <w:szCs w:val="24"/>
        </w:rPr>
        <w:t xml:space="preserve"> and two recent microplastics reports</w:t>
      </w:r>
      <w:r w:rsidR="0030298A" w:rsidRPr="00D86A13">
        <w:rPr>
          <w:rFonts w:cstheme="minorHAnsi"/>
          <w:sz w:val="24"/>
          <w:szCs w:val="24"/>
        </w:rPr>
        <w:t xml:space="preserve"> </w:t>
      </w:r>
      <w:r w:rsidR="00D86A13" w:rsidRPr="00D86A13">
        <w:rPr>
          <w:rFonts w:cstheme="minorHAnsi"/>
          <w:sz w:val="24"/>
          <w:szCs w:val="24"/>
        </w:rPr>
        <w:t>(</w:t>
      </w:r>
      <w:proofErr w:type="spellStart"/>
      <w:r w:rsidR="0030298A" w:rsidRPr="00D86A13">
        <w:rPr>
          <w:rFonts w:cstheme="minorHAnsi"/>
          <w:sz w:val="24"/>
          <w:szCs w:val="24"/>
        </w:rPr>
        <w:t>Iwanowicz</w:t>
      </w:r>
      <w:proofErr w:type="spellEnd"/>
      <w:r w:rsidR="0030298A" w:rsidRPr="00D86A13">
        <w:rPr>
          <w:rFonts w:cstheme="minorHAnsi"/>
          <w:sz w:val="24"/>
          <w:szCs w:val="24"/>
        </w:rPr>
        <w:t xml:space="preserve"> et al.</w:t>
      </w:r>
      <w:r w:rsidR="00D86A13" w:rsidRPr="00D86A13">
        <w:rPr>
          <w:rFonts w:cstheme="minorHAnsi"/>
          <w:sz w:val="24"/>
          <w:szCs w:val="24"/>
        </w:rPr>
        <w:t xml:space="preserve">, </w:t>
      </w:r>
      <w:r w:rsidR="0030298A" w:rsidRPr="00D86A13">
        <w:rPr>
          <w:rFonts w:cstheme="minorHAnsi"/>
          <w:sz w:val="24"/>
          <w:szCs w:val="24"/>
        </w:rPr>
        <w:t>2024</w:t>
      </w:r>
      <w:r w:rsidR="00D86A13" w:rsidRPr="00D86A13">
        <w:rPr>
          <w:rFonts w:cstheme="minorHAnsi"/>
          <w:sz w:val="24"/>
          <w:szCs w:val="24"/>
        </w:rPr>
        <w:t xml:space="preserve">; </w:t>
      </w:r>
      <w:r w:rsidR="0030298A" w:rsidRPr="00D86A13">
        <w:rPr>
          <w:rFonts w:cstheme="minorHAnsi"/>
          <w:sz w:val="24"/>
          <w:szCs w:val="24"/>
        </w:rPr>
        <w:t>Paterson et al.</w:t>
      </w:r>
      <w:r w:rsidR="00D86A13" w:rsidRPr="00D86A13">
        <w:rPr>
          <w:rFonts w:cstheme="minorHAnsi"/>
          <w:sz w:val="24"/>
          <w:szCs w:val="24"/>
        </w:rPr>
        <w:t xml:space="preserve">, </w:t>
      </w:r>
      <w:r w:rsidR="0030298A" w:rsidRPr="00D86A13">
        <w:rPr>
          <w:rFonts w:cstheme="minorHAnsi"/>
          <w:sz w:val="24"/>
          <w:szCs w:val="24"/>
        </w:rPr>
        <w:t>2024)</w:t>
      </w:r>
      <w:r w:rsidR="00597B87">
        <w:rPr>
          <w:rFonts w:cstheme="minorHAnsi"/>
          <w:sz w:val="24"/>
          <w:szCs w:val="24"/>
        </w:rPr>
        <w:t xml:space="preserve">. </w:t>
      </w:r>
      <w:r w:rsidR="00597B87" w:rsidRPr="00597B87">
        <w:rPr>
          <w:rFonts w:cstheme="minorHAnsi"/>
          <w:sz w:val="24"/>
          <w:szCs w:val="24"/>
        </w:rPr>
        <w:t xml:space="preserve">PSI also identified </w:t>
      </w:r>
      <w:r w:rsidR="00E76D30">
        <w:rPr>
          <w:rFonts w:cstheme="minorHAnsi"/>
          <w:sz w:val="24"/>
          <w:szCs w:val="24"/>
        </w:rPr>
        <w:t>uncertainties</w:t>
      </w:r>
      <w:r w:rsidR="00597B87" w:rsidRPr="00597B87">
        <w:rPr>
          <w:rFonts w:cstheme="minorHAnsi"/>
          <w:sz w:val="24"/>
          <w:szCs w:val="24"/>
        </w:rPr>
        <w:t xml:space="preserve"> from </w:t>
      </w:r>
      <w:proofErr w:type="spellStart"/>
      <w:r w:rsidR="00597B87" w:rsidRPr="00597B87">
        <w:rPr>
          <w:rFonts w:cstheme="minorHAnsi"/>
          <w:sz w:val="24"/>
          <w:szCs w:val="24"/>
        </w:rPr>
        <w:t>Granek</w:t>
      </w:r>
      <w:proofErr w:type="spellEnd"/>
      <w:r w:rsidR="00597B87" w:rsidRPr="00597B87">
        <w:rPr>
          <w:rFonts w:cstheme="minorHAnsi"/>
          <w:sz w:val="24"/>
          <w:szCs w:val="24"/>
        </w:rPr>
        <w:t xml:space="preserve"> (2024) and Paterson et al. (2024) and categories of </w:t>
      </w:r>
      <w:r w:rsidR="00E76D30">
        <w:rPr>
          <w:rFonts w:cstheme="minorHAnsi"/>
          <w:sz w:val="24"/>
          <w:szCs w:val="24"/>
        </w:rPr>
        <w:t>uncertainties</w:t>
      </w:r>
      <w:r w:rsidR="00597B87" w:rsidRPr="00597B87">
        <w:rPr>
          <w:rFonts w:cstheme="minorHAnsi"/>
          <w:sz w:val="24"/>
          <w:szCs w:val="24"/>
        </w:rPr>
        <w:t xml:space="preserve"> from </w:t>
      </w:r>
      <w:proofErr w:type="spellStart"/>
      <w:r w:rsidR="00597B87" w:rsidRPr="00597B87">
        <w:rPr>
          <w:rFonts w:cstheme="minorHAnsi"/>
          <w:sz w:val="24"/>
          <w:szCs w:val="24"/>
        </w:rPr>
        <w:t>Iwanowicz</w:t>
      </w:r>
      <w:proofErr w:type="spellEnd"/>
      <w:r w:rsidR="00597B87" w:rsidRPr="00597B87">
        <w:rPr>
          <w:rFonts w:cstheme="minorHAnsi"/>
          <w:sz w:val="24"/>
          <w:szCs w:val="24"/>
        </w:rPr>
        <w:t xml:space="preserve"> et al. (2024) that were not in the microplastics catalog.  </w:t>
      </w:r>
    </w:p>
    <w:p w14:paraId="3EC1CAD2" w14:textId="4E50B171" w:rsidR="00320EF7" w:rsidRDefault="0030298A" w:rsidP="00256123">
      <w:pPr>
        <w:pStyle w:val="NoSpacing"/>
        <w:spacing w:after="180" w:line="360" w:lineRule="auto"/>
        <w:rPr>
          <w:rFonts w:cstheme="minorHAnsi"/>
          <w:sz w:val="24"/>
          <w:szCs w:val="24"/>
        </w:rPr>
      </w:pPr>
      <w:r w:rsidRPr="00D86A13">
        <w:rPr>
          <w:rFonts w:cstheme="minorHAnsi"/>
          <w:sz w:val="24"/>
          <w:szCs w:val="24"/>
        </w:rPr>
        <w:lastRenderedPageBreak/>
        <w:t xml:space="preserve">PSI developed </w:t>
      </w:r>
      <w:r w:rsidR="00650D67">
        <w:rPr>
          <w:rFonts w:cstheme="minorHAnsi"/>
          <w:sz w:val="24"/>
          <w:szCs w:val="24"/>
        </w:rPr>
        <w:t xml:space="preserve">the following </w:t>
      </w:r>
      <w:r w:rsidRPr="00D86A13">
        <w:rPr>
          <w:rFonts w:cstheme="minorHAnsi"/>
          <w:sz w:val="24"/>
          <w:szCs w:val="24"/>
        </w:rPr>
        <w:t xml:space="preserve">microplastics research themes based on </w:t>
      </w:r>
      <w:r w:rsidR="00E76D30">
        <w:rPr>
          <w:rFonts w:cstheme="minorHAnsi"/>
          <w:sz w:val="24"/>
          <w:szCs w:val="24"/>
        </w:rPr>
        <w:t>uncertainties</w:t>
      </w:r>
      <w:r w:rsidRPr="00D86A13">
        <w:rPr>
          <w:rFonts w:cstheme="minorHAnsi"/>
          <w:sz w:val="24"/>
          <w:szCs w:val="24"/>
        </w:rPr>
        <w:t xml:space="preserve"> from </w:t>
      </w:r>
      <w:proofErr w:type="spellStart"/>
      <w:r w:rsidRPr="00D86A13">
        <w:rPr>
          <w:rFonts w:cstheme="minorHAnsi"/>
          <w:sz w:val="24"/>
          <w:szCs w:val="24"/>
        </w:rPr>
        <w:t>Granek</w:t>
      </w:r>
      <w:proofErr w:type="spellEnd"/>
      <w:r w:rsidRPr="00D86A13">
        <w:rPr>
          <w:rFonts w:cstheme="minorHAnsi"/>
          <w:sz w:val="24"/>
          <w:szCs w:val="24"/>
        </w:rPr>
        <w:t xml:space="preserve"> (2024), </w:t>
      </w:r>
      <w:proofErr w:type="spellStart"/>
      <w:r w:rsidRPr="00D86A13">
        <w:rPr>
          <w:rFonts w:cstheme="minorHAnsi"/>
          <w:sz w:val="24"/>
          <w:szCs w:val="24"/>
        </w:rPr>
        <w:t>Iwanowicz</w:t>
      </w:r>
      <w:proofErr w:type="spellEnd"/>
      <w:r w:rsidRPr="00D86A13">
        <w:rPr>
          <w:rFonts w:cstheme="minorHAnsi"/>
          <w:sz w:val="24"/>
          <w:szCs w:val="24"/>
        </w:rPr>
        <w:t xml:space="preserve"> et al. (2024), Paterson et al. (2024), and the microplastics </w:t>
      </w:r>
      <w:r w:rsidR="00E1214B">
        <w:rPr>
          <w:rFonts w:cstheme="minorHAnsi"/>
          <w:sz w:val="24"/>
          <w:szCs w:val="24"/>
        </w:rPr>
        <w:t>c</w:t>
      </w:r>
      <w:r w:rsidRPr="00D86A13">
        <w:rPr>
          <w:rFonts w:cstheme="minorHAnsi"/>
          <w:sz w:val="24"/>
          <w:szCs w:val="24"/>
        </w:rPr>
        <w:t>atalog</w:t>
      </w:r>
      <w:r w:rsidR="001C09AC">
        <w:rPr>
          <w:rFonts w:cstheme="minorHAnsi"/>
          <w:sz w:val="24"/>
          <w:szCs w:val="24"/>
        </w:rPr>
        <w:t>:</w:t>
      </w:r>
    </w:p>
    <w:p w14:paraId="1C78E979" w14:textId="4F10E94F" w:rsidR="00320EF7" w:rsidRDefault="009C4DD0" w:rsidP="00256123">
      <w:pPr>
        <w:pStyle w:val="NoSpacing"/>
        <w:numPr>
          <w:ilvl w:val="0"/>
          <w:numId w:val="18"/>
        </w:numPr>
        <w:spacing w:after="180" w:line="360" w:lineRule="auto"/>
        <w:rPr>
          <w:rFonts w:cstheme="minorHAnsi"/>
          <w:sz w:val="24"/>
          <w:szCs w:val="24"/>
        </w:rPr>
      </w:pPr>
      <w:r>
        <w:rPr>
          <w:rFonts w:cstheme="minorHAnsi"/>
          <w:sz w:val="24"/>
          <w:szCs w:val="24"/>
        </w:rPr>
        <w:t>Field methods and protocols</w:t>
      </w:r>
    </w:p>
    <w:p w14:paraId="05FB0FFF" w14:textId="60BDD715"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Analysis methods and protocols</w:t>
      </w:r>
    </w:p>
    <w:p w14:paraId="59235624" w14:textId="305ECB6F"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Microplastics levels (various media)</w:t>
      </w:r>
    </w:p>
    <w:p w14:paraId="3EA62124" w14:textId="69396AA7"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Fate, pathways, and sources</w:t>
      </w:r>
    </w:p>
    <w:p w14:paraId="2FB7F88B" w14:textId="61C1E256"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Ecotoxicity</w:t>
      </w:r>
    </w:p>
    <w:p w14:paraId="49E7E2A7" w14:textId="26A23568"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Dynamics between microplastics and CECs</w:t>
      </w:r>
    </w:p>
    <w:p w14:paraId="4E4A371D" w14:textId="22F9BE44"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Management effectiveness</w:t>
      </w:r>
    </w:p>
    <w:p w14:paraId="71735A10" w14:textId="561F3FDC"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Regulation options and necessary data</w:t>
      </w:r>
    </w:p>
    <w:p w14:paraId="7A367F1E" w14:textId="27C4F880"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Alternatives</w:t>
      </w:r>
    </w:p>
    <w:p w14:paraId="5F27EF44" w14:textId="3804A86A"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Other</w:t>
      </w:r>
    </w:p>
    <w:p w14:paraId="78ABFF47" w14:textId="66CB35E1"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Particle and chemical characterization</w:t>
      </w:r>
    </w:p>
    <w:p w14:paraId="2CBCB85E" w14:textId="0919D7D4" w:rsid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Interactions with organisms</w:t>
      </w:r>
    </w:p>
    <w:p w14:paraId="34FCA761" w14:textId="6856E9D4" w:rsidR="009C4DD0" w:rsidRPr="009C4DD0" w:rsidRDefault="009C4DD0" w:rsidP="00256123">
      <w:pPr>
        <w:pStyle w:val="NoSpacing"/>
        <w:numPr>
          <w:ilvl w:val="0"/>
          <w:numId w:val="18"/>
        </w:numPr>
        <w:spacing w:after="180" w:line="360" w:lineRule="auto"/>
        <w:rPr>
          <w:rFonts w:cstheme="minorHAnsi"/>
          <w:sz w:val="24"/>
          <w:szCs w:val="24"/>
        </w:rPr>
      </w:pPr>
      <w:r>
        <w:rPr>
          <w:rFonts w:cstheme="minorHAnsi"/>
          <w:sz w:val="24"/>
          <w:szCs w:val="24"/>
        </w:rPr>
        <w:t xml:space="preserve">Transport </w:t>
      </w:r>
      <w:r w:rsidRPr="00E2147A">
        <w:rPr>
          <w:rFonts w:cstheme="minorHAnsi"/>
          <w:sz w:val="24"/>
          <w:szCs w:val="24"/>
        </w:rPr>
        <w:t>(Environmental Protection Agency, 2024)</w:t>
      </w:r>
    </w:p>
    <w:p w14:paraId="52DE302E" w14:textId="5B7356F3" w:rsidR="00D74CFB" w:rsidRDefault="002922E6" w:rsidP="00256123">
      <w:pPr>
        <w:pStyle w:val="NoSpacing"/>
        <w:spacing w:after="180" w:line="360" w:lineRule="auto"/>
        <w:rPr>
          <w:rFonts w:cstheme="minorHAnsi"/>
          <w:sz w:val="24"/>
          <w:szCs w:val="24"/>
        </w:rPr>
      </w:pPr>
      <w:r>
        <w:rPr>
          <w:rFonts w:cstheme="minorHAnsi"/>
          <w:sz w:val="24"/>
          <w:szCs w:val="24"/>
        </w:rPr>
        <w:t xml:space="preserve">PSI assigned one </w:t>
      </w:r>
      <w:r w:rsidR="008D577E">
        <w:rPr>
          <w:rFonts w:cstheme="minorHAnsi"/>
          <w:sz w:val="24"/>
          <w:szCs w:val="24"/>
        </w:rPr>
        <w:t xml:space="preserve">or two </w:t>
      </w:r>
      <w:r>
        <w:rPr>
          <w:rFonts w:cstheme="minorHAnsi"/>
          <w:sz w:val="24"/>
          <w:szCs w:val="24"/>
        </w:rPr>
        <w:t>of the above themes to each uncertainty in the microplastics catalog.</w:t>
      </w:r>
      <w:r w:rsidR="0030298A" w:rsidRPr="00C24F3B">
        <w:rPr>
          <w:rFonts w:cstheme="minorHAnsi"/>
          <w:sz w:val="24"/>
          <w:szCs w:val="24"/>
        </w:rPr>
        <w:t xml:space="preserve"> </w:t>
      </w:r>
      <w:r w:rsidR="00BB5A54">
        <w:rPr>
          <w:rFonts w:cstheme="minorHAnsi"/>
          <w:sz w:val="24"/>
          <w:szCs w:val="24"/>
        </w:rPr>
        <w:t>After developing the research themes PSI</w:t>
      </w:r>
      <w:r w:rsidR="00296C3B">
        <w:rPr>
          <w:rFonts w:cstheme="minorHAnsi"/>
          <w:sz w:val="24"/>
          <w:szCs w:val="24"/>
        </w:rPr>
        <w:t xml:space="preserve"> did not further use the microplastics catalog, instead choosing to source microplastics </w:t>
      </w:r>
      <w:r w:rsidR="009028B8">
        <w:rPr>
          <w:rFonts w:cstheme="minorHAnsi"/>
          <w:sz w:val="24"/>
          <w:szCs w:val="24"/>
        </w:rPr>
        <w:t>uncertainties</w:t>
      </w:r>
      <w:r w:rsidR="00296C3B">
        <w:rPr>
          <w:rFonts w:cstheme="minorHAnsi"/>
          <w:sz w:val="24"/>
          <w:szCs w:val="24"/>
        </w:rPr>
        <w:t xml:space="preserve"> directly from experts. </w:t>
      </w:r>
    </w:p>
    <w:p w14:paraId="69C33CE4" w14:textId="7F3E6109" w:rsidR="00246D60" w:rsidRDefault="00B835DF" w:rsidP="00256123">
      <w:pPr>
        <w:pStyle w:val="NoSpacing"/>
        <w:spacing w:after="180" w:line="360" w:lineRule="auto"/>
        <w:rPr>
          <w:rFonts w:cstheme="minorHAnsi"/>
          <w:sz w:val="24"/>
          <w:szCs w:val="24"/>
        </w:rPr>
      </w:pPr>
      <w:r w:rsidRPr="00C24F3B">
        <w:rPr>
          <w:rFonts w:cstheme="minorHAnsi"/>
          <w:sz w:val="24"/>
          <w:szCs w:val="24"/>
        </w:rPr>
        <w:t>PSI convened four microplast</w:t>
      </w:r>
      <w:r w:rsidRPr="004C0AC7">
        <w:rPr>
          <w:rFonts w:cstheme="minorHAnsi"/>
          <w:sz w:val="24"/>
          <w:szCs w:val="24"/>
        </w:rPr>
        <w:t xml:space="preserve">ics experts </w:t>
      </w:r>
      <w:r w:rsidR="004C0AC7" w:rsidRPr="004C0AC7">
        <w:rPr>
          <w:rFonts w:cstheme="minorHAnsi"/>
          <w:sz w:val="24"/>
          <w:szCs w:val="24"/>
        </w:rPr>
        <w:t>(</w:t>
      </w:r>
      <w:r w:rsidR="004C0AC7" w:rsidRPr="00926A36">
        <w:rPr>
          <w:rFonts w:cstheme="minorHAnsi"/>
          <w:color w:val="0563C1"/>
          <w:sz w:val="24"/>
          <w:szCs w:val="24"/>
          <w:u w:val="single"/>
        </w:rPr>
        <w:fldChar w:fldCharType="begin"/>
      </w:r>
      <w:r w:rsidR="004C0AC7" w:rsidRPr="00926A36">
        <w:rPr>
          <w:rFonts w:cstheme="minorHAnsi"/>
          <w:color w:val="0563C1"/>
          <w:sz w:val="24"/>
          <w:szCs w:val="24"/>
          <w:u w:val="single"/>
        </w:rPr>
        <w:instrText xml:space="preserve"> REF _Ref192588837 \h  \* MERGEFORMAT </w:instrText>
      </w:r>
      <w:r w:rsidR="004C0AC7" w:rsidRPr="00926A36">
        <w:rPr>
          <w:rFonts w:cstheme="minorHAnsi"/>
          <w:color w:val="0563C1"/>
          <w:sz w:val="24"/>
          <w:szCs w:val="24"/>
          <w:u w:val="single"/>
        </w:rPr>
      </w:r>
      <w:r w:rsidR="004C0AC7" w:rsidRPr="00926A36">
        <w:rPr>
          <w:rFonts w:cstheme="minorHAnsi"/>
          <w:color w:val="0563C1"/>
          <w:sz w:val="24"/>
          <w:szCs w:val="24"/>
          <w:u w:val="single"/>
        </w:rPr>
        <w:fldChar w:fldCharType="separate"/>
      </w:r>
      <w:r w:rsidR="004C0AC7" w:rsidRPr="00926A36">
        <w:rPr>
          <w:color w:val="0563C1"/>
          <w:sz w:val="24"/>
          <w:szCs w:val="24"/>
          <w:u w:val="single"/>
        </w:rPr>
        <w:t xml:space="preserve">Table </w:t>
      </w:r>
      <w:r w:rsidR="004C0AC7" w:rsidRPr="00926A36">
        <w:rPr>
          <w:noProof/>
          <w:color w:val="0563C1"/>
          <w:sz w:val="24"/>
          <w:szCs w:val="24"/>
          <w:u w:val="single"/>
        </w:rPr>
        <w:t>1</w:t>
      </w:r>
      <w:r w:rsidR="004C0AC7" w:rsidRPr="00926A36">
        <w:rPr>
          <w:rFonts w:cstheme="minorHAnsi"/>
          <w:color w:val="0563C1"/>
          <w:sz w:val="24"/>
          <w:szCs w:val="24"/>
          <w:u w:val="single"/>
        </w:rPr>
        <w:fldChar w:fldCharType="end"/>
      </w:r>
      <w:r w:rsidR="004C0AC7" w:rsidRPr="004C0AC7">
        <w:rPr>
          <w:rFonts w:cstheme="minorHAnsi"/>
          <w:sz w:val="24"/>
          <w:szCs w:val="24"/>
        </w:rPr>
        <w:t>)</w:t>
      </w:r>
      <w:r w:rsidRPr="004C0AC7">
        <w:rPr>
          <w:rFonts w:cstheme="minorHAnsi"/>
          <w:sz w:val="24"/>
          <w:szCs w:val="24"/>
        </w:rPr>
        <w:t xml:space="preserve"> on</w:t>
      </w:r>
      <w:r w:rsidRPr="00C24F3B">
        <w:rPr>
          <w:rFonts w:cstheme="minorHAnsi"/>
          <w:sz w:val="24"/>
          <w:szCs w:val="24"/>
        </w:rPr>
        <w:t xml:space="preserve"> August 28, 2024 </w:t>
      </w:r>
      <w:r w:rsidR="00CE1617">
        <w:rPr>
          <w:rFonts w:cstheme="minorHAnsi"/>
          <w:sz w:val="24"/>
          <w:szCs w:val="24"/>
        </w:rPr>
        <w:t xml:space="preserve">and asked them </w:t>
      </w:r>
      <w:r w:rsidRPr="00C24F3B">
        <w:rPr>
          <w:rFonts w:cstheme="minorHAnsi"/>
          <w:sz w:val="24"/>
          <w:szCs w:val="24"/>
        </w:rPr>
        <w:t xml:space="preserve">to </w:t>
      </w:r>
      <w:r w:rsidR="00CE1617">
        <w:rPr>
          <w:rFonts w:cstheme="minorHAnsi"/>
          <w:sz w:val="24"/>
          <w:szCs w:val="24"/>
        </w:rPr>
        <w:t>share what they thought are</w:t>
      </w:r>
      <w:r w:rsidR="00CE1617" w:rsidRPr="00C24F3B">
        <w:rPr>
          <w:rFonts w:cstheme="minorHAnsi"/>
          <w:sz w:val="24"/>
          <w:szCs w:val="24"/>
        </w:rPr>
        <w:t xml:space="preserve"> </w:t>
      </w:r>
      <w:r w:rsidRPr="00C24F3B">
        <w:rPr>
          <w:rFonts w:cstheme="minorHAnsi"/>
          <w:sz w:val="24"/>
          <w:szCs w:val="24"/>
        </w:rPr>
        <w:t>important microplastics research topics</w:t>
      </w:r>
      <w:r w:rsidR="00315C4F">
        <w:rPr>
          <w:rFonts w:cstheme="minorHAnsi"/>
          <w:sz w:val="24"/>
          <w:szCs w:val="24"/>
        </w:rPr>
        <w:t xml:space="preserve"> for Puget Sound</w:t>
      </w:r>
      <w:r w:rsidR="007854E4">
        <w:rPr>
          <w:rFonts w:cstheme="minorHAnsi"/>
          <w:sz w:val="24"/>
          <w:szCs w:val="24"/>
        </w:rPr>
        <w:t xml:space="preserve">. PSI </w:t>
      </w:r>
      <w:r w:rsidR="00E713B0">
        <w:rPr>
          <w:rFonts w:cstheme="minorHAnsi"/>
          <w:sz w:val="24"/>
          <w:szCs w:val="24"/>
        </w:rPr>
        <w:t xml:space="preserve">used </w:t>
      </w:r>
      <w:r w:rsidRPr="00C24F3B">
        <w:rPr>
          <w:rFonts w:cstheme="minorHAnsi"/>
          <w:sz w:val="24"/>
          <w:szCs w:val="24"/>
        </w:rPr>
        <w:t xml:space="preserve">the </w:t>
      </w:r>
      <w:r w:rsidR="00B20DBF">
        <w:rPr>
          <w:rFonts w:cstheme="minorHAnsi"/>
          <w:sz w:val="24"/>
          <w:szCs w:val="24"/>
        </w:rPr>
        <w:t xml:space="preserve">following modified subset of </w:t>
      </w:r>
      <w:r w:rsidR="0074315F">
        <w:rPr>
          <w:rFonts w:cstheme="minorHAnsi"/>
          <w:sz w:val="24"/>
          <w:szCs w:val="24"/>
        </w:rPr>
        <w:t xml:space="preserve">the </w:t>
      </w:r>
      <w:r w:rsidRPr="00C24F3B">
        <w:rPr>
          <w:rFonts w:cstheme="minorHAnsi"/>
          <w:sz w:val="24"/>
          <w:szCs w:val="24"/>
        </w:rPr>
        <w:t>microplastics research themes</w:t>
      </w:r>
      <w:r w:rsidR="00B20DBF">
        <w:rPr>
          <w:rFonts w:cstheme="minorHAnsi"/>
          <w:sz w:val="24"/>
          <w:szCs w:val="24"/>
        </w:rPr>
        <w:t xml:space="preserve"> (from </w:t>
      </w:r>
      <w:proofErr w:type="spellStart"/>
      <w:r w:rsidR="00B20DBF" w:rsidRPr="00D86A13">
        <w:rPr>
          <w:rFonts w:cstheme="minorHAnsi"/>
          <w:sz w:val="24"/>
          <w:szCs w:val="24"/>
        </w:rPr>
        <w:t>Granek</w:t>
      </w:r>
      <w:proofErr w:type="spellEnd"/>
      <w:r w:rsidR="00B20DBF" w:rsidRPr="00D86A13">
        <w:rPr>
          <w:rFonts w:cstheme="minorHAnsi"/>
          <w:sz w:val="24"/>
          <w:szCs w:val="24"/>
        </w:rPr>
        <w:t xml:space="preserve"> (2024), </w:t>
      </w:r>
      <w:proofErr w:type="spellStart"/>
      <w:r w:rsidR="00B20DBF" w:rsidRPr="00D86A13">
        <w:rPr>
          <w:rFonts w:cstheme="minorHAnsi"/>
          <w:sz w:val="24"/>
          <w:szCs w:val="24"/>
        </w:rPr>
        <w:t>Iwanowicz</w:t>
      </w:r>
      <w:proofErr w:type="spellEnd"/>
      <w:r w:rsidR="00B20DBF" w:rsidRPr="00D86A13">
        <w:rPr>
          <w:rFonts w:cstheme="minorHAnsi"/>
          <w:sz w:val="24"/>
          <w:szCs w:val="24"/>
        </w:rPr>
        <w:t xml:space="preserve"> et al. (2024), Paterson et al. (2024), and the microplastics </w:t>
      </w:r>
      <w:r w:rsidR="00B20DBF">
        <w:rPr>
          <w:rFonts w:cstheme="minorHAnsi"/>
          <w:sz w:val="24"/>
          <w:szCs w:val="24"/>
        </w:rPr>
        <w:t>c</w:t>
      </w:r>
      <w:r w:rsidR="00B20DBF" w:rsidRPr="00D86A13">
        <w:rPr>
          <w:rFonts w:cstheme="minorHAnsi"/>
          <w:sz w:val="24"/>
          <w:szCs w:val="24"/>
        </w:rPr>
        <w:t>atalog</w:t>
      </w:r>
      <w:r w:rsidR="00B20DBF">
        <w:rPr>
          <w:rFonts w:cstheme="minorHAnsi"/>
          <w:sz w:val="24"/>
          <w:szCs w:val="24"/>
        </w:rPr>
        <w:t>)</w:t>
      </w:r>
      <w:r w:rsidR="00A66350">
        <w:rPr>
          <w:rFonts w:cstheme="minorHAnsi"/>
          <w:sz w:val="24"/>
          <w:szCs w:val="24"/>
        </w:rPr>
        <w:t xml:space="preserve"> to prompt discussion</w:t>
      </w:r>
      <w:r w:rsidR="00246D60">
        <w:rPr>
          <w:rFonts w:cstheme="minorHAnsi"/>
          <w:sz w:val="24"/>
          <w:szCs w:val="24"/>
        </w:rPr>
        <w:t>:</w:t>
      </w:r>
    </w:p>
    <w:p w14:paraId="5D987137"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lastRenderedPageBreak/>
        <w:t>Sampling and analytical methods and protocols</w:t>
      </w:r>
    </w:p>
    <w:p w14:paraId="3C3C3BAC"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t>Fate, pathways, and sources</w:t>
      </w:r>
    </w:p>
    <w:p w14:paraId="6DCA1684"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t>Ecotoxicity (including particulates and plastic-associated contaminants)</w:t>
      </w:r>
    </w:p>
    <w:p w14:paraId="7CCEA868"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t>Management effectiveness</w:t>
      </w:r>
    </w:p>
    <w:p w14:paraId="1F1F91B3"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t>Regulation options and necessary data</w:t>
      </w:r>
    </w:p>
    <w:p w14:paraId="19253381" w14:textId="77777777" w:rsidR="00246D60" w:rsidRDefault="00246D60" w:rsidP="00256123">
      <w:pPr>
        <w:pStyle w:val="NoSpacing"/>
        <w:numPr>
          <w:ilvl w:val="0"/>
          <w:numId w:val="17"/>
        </w:numPr>
        <w:spacing w:after="180" w:line="360" w:lineRule="auto"/>
        <w:rPr>
          <w:rFonts w:cstheme="minorHAnsi"/>
          <w:sz w:val="24"/>
          <w:szCs w:val="24"/>
        </w:rPr>
      </w:pPr>
      <w:r>
        <w:rPr>
          <w:rFonts w:cstheme="minorHAnsi"/>
          <w:sz w:val="24"/>
          <w:szCs w:val="24"/>
        </w:rPr>
        <w:t>Safer/green alternatives for additives</w:t>
      </w:r>
    </w:p>
    <w:p w14:paraId="6C14CBFE" w14:textId="11733FF3" w:rsidR="00246D60" w:rsidRPr="00BE3A91" w:rsidRDefault="00246D60" w:rsidP="00256123">
      <w:pPr>
        <w:pStyle w:val="NoSpacing"/>
        <w:numPr>
          <w:ilvl w:val="0"/>
          <w:numId w:val="17"/>
        </w:numPr>
        <w:spacing w:after="180" w:line="360" w:lineRule="auto"/>
        <w:rPr>
          <w:rFonts w:cstheme="minorHAnsi"/>
          <w:sz w:val="24"/>
          <w:szCs w:val="24"/>
        </w:rPr>
      </w:pPr>
      <w:r>
        <w:rPr>
          <w:rFonts w:cstheme="minorHAnsi"/>
          <w:sz w:val="24"/>
          <w:szCs w:val="24"/>
        </w:rPr>
        <w:t>Other</w:t>
      </w:r>
    </w:p>
    <w:p w14:paraId="57F6386C" w14:textId="5E7EE649" w:rsidR="00B835DF" w:rsidRPr="00C24F3B" w:rsidRDefault="00A9397D" w:rsidP="00256123">
      <w:pPr>
        <w:pStyle w:val="NoSpacing"/>
        <w:spacing w:after="180" w:line="360" w:lineRule="auto"/>
        <w:rPr>
          <w:rFonts w:cstheme="minorHAnsi"/>
          <w:sz w:val="24"/>
          <w:szCs w:val="24"/>
        </w:rPr>
      </w:pPr>
      <w:r>
        <w:rPr>
          <w:rFonts w:cstheme="minorHAnsi"/>
          <w:sz w:val="24"/>
          <w:szCs w:val="24"/>
        </w:rPr>
        <w:t xml:space="preserve">Experts generated a </w:t>
      </w:r>
      <w:r w:rsidR="00B835DF" w:rsidRPr="00C24F3B">
        <w:rPr>
          <w:rFonts w:cstheme="minorHAnsi"/>
          <w:sz w:val="24"/>
          <w:szCs w:val="24"/>
        </w:rPr>
        <w:t>list of uncertainties</w:t>
      </w:r>
      <w:r w:rsidR="000142FC">
        <w:rPr>
          <w:rFonts w:cstheme="minorHAnsi"/>
          <w:sz w:val="24"/>
          <w:szCs w:val="24"/>
        </w:rPr>
        <w:t xml:space="preserve"> about microplastics</w:t>
      </w:r>
      <w:r w:rsidR="00B835DF" w:rsidRPr="00C24F3B">
        <w:rPr>
          <w:rFonts w:cstheme="minorHAnsi"/>
          <w:sz w:val="24"/>
          <w:szCs w:val="24"/>
        </w:rPr>
        <w:t xml:space="preserve"> </w:t>
      </w:r>
      <w:r>
        <w:rPr>
          <w:rFonts w:cstheme="minorHAnsi"/>
          <w:sz w:val="24"/>
          <w:szCs w:val="24"/>
        </w:rPr>
        <w:t xml:space="preserve">and then </w:t>
      </w:r>
      <w:r w:rsidR="00B835DF" w:rsidRPr="00C24F3B">
        <w:rPr>
          <w:rFonts w:cstheme="minorHAnsi"/>
          <w:sz w:val="24"/>
          <w:szCs w:val="24"/>
        </w:rPr>
        <w:t xml:space="preserve">voted for </w:t>
      </w:r>
      <w:r w:rsidR="009B39AC">
        <w:rPr>
          <w:rFonts w:cstheme="minorHAnsi"/>
          <w:sz w:val="24"/>
          <w:szCs w:val="24"/>
        </w:rPr>
        <w:t>the</w:t>
      </w:r>
      <w:r w:rsidR="009B39AC" w:rsidRPr="00C24F3B">
        <w:rPr>
          <w:rFonts w:cstheme="minorHAnsi"/>
          <w:sz w:val="24"/>
          <w:szCs w:val="24"/>
        </w:rPr>
        <w:t xml:space="preserve"> </w:t>
      </w:r>
      <w:r w:rsidR="00B835DF" w:rsidRPr="00C24F3B">
        <w:rPr>
          <w:rFonts w:cstheme="minorHAnsi"/>
          <w:sz w:val="24"/>
          <w:szCs w:val="24"/>
        </w:rPr>
        <w:t>three uncertainties</w:t>
      </w:r>
      <w:r w:rsidR="009B39AC">
        <w:rPr>
          <w:rFonts w:cstheme="minorHAnsi"/>
          <w:sz w:val="24"/>
          <w:szCs w:val="24"/>
        </w:rPr>
        <w:t xml:space="preserve"> they thought were most important</w:t>
      </w:r>
      <w:r w:rsidR="00B835DF" w:rsidRPr="00C24F3B">
        <w:rPr>
          <w:rFonts w:cstheme="minorHAnsi"/>
          <w:sz w:val="24"/>
          <w:szCs w:val="24"/>
        </w:rPr>
        <w:t xml:space="preserve"> using the </w:t>
      </w:r>
      <w:hyperlink r:id="rId21" w:history="1">
        <w:r w:rsidR="00B835DF" w:rsidRPr="00D846EF">
          <w:rPr>
            <w:rStyle w:val="Hyperlink"/>
            <w:rFonts w:cstheme="minorHAnsi"/>
            <w:sz w:val="24"/>
            <w:szCs w:val="24"/>
          </w:rPr>
          <w:t>EasyRetro platform</w:t>
        </w:r>
      </w:hyperlink>
      <w:r w:rsidR="00B835DF" w:rsidRPr="00C24F3B">
        <w:rPr>
          <w:rFonts w:cstheme="minorHAnsi"/>
          <w:sz w:val="24"/>
          <w:szCs w:val="24"/>
        </w:rPr>
        <w:t xml:space="preserve"> (</w:t>
      </w:r>
      <w:r w:rsidR="00B835DF" w:rsidRPr="00D846EF">
        <w:rPr>
          <w:rFonts w:cstheme="minorHAnsi"/>
          <w:sz w:val="24"/>
          <w:szCs w:val="24"/>
        </w:rPr>
        <w:t>https://easyretro.io/</w:t>
      </w:r>
      <w:r w:rsidR="00B835DF" w:rsidRPr="00C24F3B">
        <w:rPr>
          <w:rFonts w:cstheme="minorHAnsi"/>
          <w:sz w:val="24"/>
          <w:szCs w:val="24"/>
        </w:rPr>
        <w:t>) and provided additional feedback.</w:t>
      </w:r>
    </w:p>
    <w:p w14:paraId="6082ABAA" w14:textId="75CAD3DD" w:rsidR="00854DB4" w:rsidRPr="00983FD3" w:rsidRDefault="00361720" w:rsidP="00256123">
      <w:pPr>
        <w:pStyle w:val="Caption"/>
        <w:spacing w:line="360" w:lineRule="auto"/>
        <w:jc w:val="left"/>
        <w:rPr>
          <w:color w:val="2F5496"/>
        </w:rPr>
      </w:pPr>
      <w:bookmarkStart w:id="19" w:name="_Ref192588837"/>
      <w:bookmarkStart w:id="20" w:name="_Toc192506163"/>
      <w:bookmarkStart w:id="21" w:name="_Toc197944359"/>
      <w:r w:rsidRPr="00983FD3">
        <w:rPr>
          <w:color w:val="2F5496"/>
        </w:rPr>
        <w:t xml:space="preserve">Table </w:t>
      </w:r>
      <w:r w:rsidR="002C4A53" w:rsidRPr="00983FD3">
        <w:rPr>
          <w:color w:val="2F5496"/>
        </w:rPr>
        <w:fldChar w:fldCharType="begin"/>
      </w:r>
      <w:r w:rsidR="002C4A53" w:rsidRPr="00983FD3">
        <w:rPr>
          <w:color w:val="2F5496"/>
        </w:rPr>
        <w:instrText xml:space="preserve"> SEQ Table \* ARABIC </w:instrText>
      </w:r>
      <w:r w:rsidR="002C4A53" w:rsidRPr="00983FD3">
        <w:rPr>
          <w:color w:val="2F5496"/>
        </w:rPr>
        <w:fldChar w:fldCharType="separate"/>
      </w:r>
      <w:r w:rsidR="00135295" w:rsidRPr="00983FD3">
        <w:rPr>
          <w:noProof/>
          <w:color w:val="2F5496"/>
        </w:rPr>
        <w:t>1</w:t>
      </w:r>
      <w:r w:rsidR="002C4A53" w:rsidRPr="00983FD3">
        <w:rPr>
          <w:noProof/>
          <w:color w:val="2F5496"/>
        </w:rPr>
        <w:fldChar w:fldCharType="end"/>
      </w:r>
      <w:bookmarkEnd w:id="19"/>
      <w:r w:rsidRPr="00983FD3">
        <w:rPr>
          <w:color w:val="2F5496"/>
        </w:rPr>
        <w:t xml:space="preserve">. </w:t>
      </w:r>
      <w:r w:rsidRPr="00983FD3">
        <w:rPr>
          <w:rFonts w:cstheme="minorHAnsi"/>
          <w:bCs/>
          <w:color w:val="2F5496"/>
          <w:szCs w:val="24"/>
        </w:rPr>
        <w:t>Microplastics experts involved in identifying microplastics research priorities for Puget Sound</w:t>
      </w:r>
      <w:bookmarkEnd w:id="20"/>
      <w:bookmarkEnd w:id="21"/>
      <w:r w:rsidRPr="00983FD3">
        <w:rPr>
          <w:color w:val="2F5496"/>
        </w:rPr>
        <w:t xml:space="preserve"> </w:t>
      </w:r>
    </w:p>
    <w:tbl>
      <w:tblPr>
        <w:tblStyle w:val="TableGrid"/>
        <w:tblW w:w="0" w:type="auto"/>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1. Microplastics experts involved in identifying microplastics research priorities for Puget Sound "/>
        <w:tblDescription w:val="List of microplastics experts who participated in August meeting to generate microplastics research priorities for Puget Sound, and their organizational affiliations. "/>
      </w:tblPr>
      <w:tblGrid>
        <w:gridCol w:w="1785"/>
        <w:gridCol w:w="3600"/>
      </w:tblGrid>
      <w:tr w:rsidR="0028455A" w14:paraId="4AB710BE" w14:textId="77777777" w:rsidTr="00380428">
        <w:trPr>
          <w:tblHeader/>
        </w:trPr>
        <w:tc>
          <w:tcPr>
            <w:tcW w:w="1785" w:type="dxa"/>
            <w:shd w:val="clear" w:color="auto" w:fill="BDCDEA"/>
          </w:tcPr>
          <w:p w14:paraId="724A9FC7" w14:textId="77777777" w:rsidR="0028455A" w:rsidRPr="00AE61E6" w:rsidRDefault="0028455A" w:rsidP="00785885">
            <w:pPr>
              <w:pStyle w:val="NoSpacing"/>
              <w:spacing w:before="20" w:after="20"/>
              <w:rPr>
                <w:rFonts w:cstheme="minorHAnsi"/>
                <w:b/>
                <w:bCs/>
                <w:color w:val="1F3864"/>
                <w:sz w:val="24"/>
                <w:szCs w:val="24"/>
              </w:rPr>
            </w:pPr>
            <w:r w:rsidRPr="00AE61E6">
              <w:rPr>
                <w:rFonts w:cstheme="minorHAnsi"/>
                <w:b/>
                <w:bCs/>
                <w:color w:val="1F3864"/>
                <w:sz w:val="24"/>
                <w:szCs w:val="24"/>
              </w:rPr>
              <w:t>Name</w:t>
            </w:r>
          </w:p>
        </w:tc>
        <w:tc>
          <w:tcPr>
            <w:tcW w:w="3600" w:type="dxa"/>
            <w:shd w:val="clear" w:color="auto" w:fill="BDCDEA"/>
          </w:tcPr>
          <w:p w14:paraId="33E09B6A" w14:textId="77777777" w:rsidR="0028455A" w:rsidRPr="00AE61E6" w:rsidRDefault="0028455A" w:rsidP="00785885">
            <w:pPr>
              <w:pStyle w:val="NoSpacing"/>
              <w:spacing w:before="20" w:after="20"/>
              <w:rPr>
                <w:rFonts w:cstheme="minorHAnsi"/>
                <w:b/>
                <w:bCs/>
                <w:color w:val="1F3864"/>
                <w:sz w:val="24"/>
                <w:szCs w:val="24"/>
              </w:rPr>
            </w:pPr>
            <w:r w:rsidRPr="00AE61E6">
              <w:rPr>
                <w:rFonts w:cstheme="minorHAnsi"/>
                <w:b/>
                <w:bCs/>
                <w:color w:val="1F3864"/>
                <w:sz w:val="24"/>
                <w:szCs w:val="24"/>
              </w:rPr>
              <w:t>Affiliation</w:t>
            </w:r>
          </w:p>
        </w:tc>
      </w:tr>
      <w:tr w:rsidR="0028455A" w14:paraId="406F8B03" w14:textId="77777777" w:rsidTr="00785885">
        <w:tc>
          <w:tcPr>
            <w:tcW w:w="1785" w:type="dxa"/>
          </w:tcPr>
          <w:p w14:paraId="6C0A1DB1"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 xml:space="preserve">Elise </w:t>
            </w:r>
            <w:proofErr w:type="spellStart"/>
            <w:r w:rsidRPr="00AE61E6">
              <w:rPr>
                <w:rFonts w:cstheme="minorHAnsi"/>
                <w:color w:val="1F3864"/>
                <w:sz w:val="24"/>
                <w:szCs w:val="24"/>
              </w:rPr>
              <w:t>Granek</w:t>
            </w:r>
            <w:proofErr w:type="spellEnd"/>
          </w:p>
        </w:tc>
        <w:tc>
          <w:tcPr>
            <w:tcW w:w="3600" w:type="dxa"/>
          </w:tcPr>
          <w:p w14:paraId="5B21F2E1"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Portland State University</w:t>
            </w:r>
          </w:p>
        </w:tc>
      </w:tr>
      <w:tr w:rsidR="0028455A" w14:paraId="063C2BD8" w14:textId="77777777" w:rsidTr="00785885">
        <w:tc>
          <w:tcPr>
            <w:tcW w:w="1785" w:type="dxa"/>
          </w:tcPr>
          <w:p w14:paraId="1234D3CD"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 xml:space="preserve">Julie </w:t>
            </w:r>
            <w:proofErr w:type="spellStart"/>
            <w:r w:rsidRPr="00AE61E6">
              <w:rPr>
                <w:rFonts w:cstheme="minorHAnsi"/>
                <w:color w:val="1F3864"/>
                <w:sz w:val="24"/>
                <w:szCs w:val="24"/>
              </w:rPr>
              <w:t>Masura</w:t>
            </w:r>
            <w:proofErr w:type="spellEnd"/>
          </w:p>
        </w:tc>
        <w:tc>
          <w:tcPr>
            <w:tcW w:w="3600" w:type="dxa"/>
          </w:tcPr>
          <w:p w14:paraId="0FAE0D8F"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University of Washington Tacoma</w:t>
            </w:r>
          </w:p>
        </w:tc>
      </w:tr>
      <w:tr w:rsidR="0028455A" w14:paraId="0E0A8D9B" w14:textId="77777777" w:rsidTr="00785885">
        <w:tc>
          <w:tcPr>
            <w:tcW w:w="1785" w:type="dxa"/>
          </w:tcPr>
          <w:p w14:paraId="07FE0C8B"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Ezra Miller</w:t>
            </w:r>
          </w:p>
        </w:tc>
        <w:tc>
          <w:tcPr>
            <w:tcW w:w="3600" w:type="dxa"/>
          </w:tcPr>
          <w:p w14:paraId="3833E3BF"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San Francisco Estuary Institute</w:t>
            </w:r>
          </w:p>
        </w:tc>
      </w:tr>
      <w:tr w:rsidR="0028455A" w14:paraId="232815F4" w14:textId="77777777" w:rsidTr="00785885">
        <w:tc>
          <w:tcPr>
            <w:tcW w:w="1785" w:type="dxa"/>
          </w:tcPr>
          <w:p w14:paraId="6ED522B4"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 xml:space="preserve">Andrew </w:t>
            </w:r>
            <w:proofErr w:type="spellStart"/>
            <w:r w:rsidRPr="00AE61E6">
              <w:rPr>
                <w:rFonts w:cstheme="minorHAnsi"/>
                <w:color w:val="1F3864"/>
                <w:sz w:val="24"/>
                <w:szCs w:val="24"/>
              </w:rPr>
              <w:t>Spanjer</w:t>
            </w:r>
            <w:proofErr w:type="spellEnd"/>
          </w:p>
        </w:tc>
        <w:tc>
          <w:tcPr>
            <w:tcW w:w="3600" w:type="dxa"/>
          </w:tcPr>
          <w:p w14:paraId="01A146DC" w14:textId="77777777" w:rsidR="0028455A" w:rsidRPr="00AE61E6" w:rsidRDefault="0028455A" w:rsidP="00785885">
            <w:pPr>
              <w:pStyle w:val="NoSpacing"/>
              <w:spacing w:before="20" w:after="20"/>
              <w:rPr>
                <w:rFonts w:cstheme="minorHAnsi"/>
                <w:color w:val="1F3864"/>
                <w:sz w:val="24"/>
                <w:szCs w:val="24"/>
              </w:rPr>
            </w:pPr>
            <w:r w:rsidRPr="00AE61E6">
              <w:rPr>
                <w:rFonts w:cstheme="minorHAnsi"/>
                <w:color w:val="1F3864"/>
                <w:sz w:val="24"/>
                <w:szCs w:val="24"/>
              </w:rPr>
              <w:t>USGS</w:t>
            </w:r>
          </w:p>
        </w:tc>
      </w:tr>
    </w:tbl>
    <w:p w14:paraId="47E482FF" w14:textId="77777777" w:rsidR="00477F8B" w:rsidRDefault="00477F8B" w:rsidP="00343F51">
      <w:pPr>
        <w:pStyle w:val="NoSpacing"/>
        <w:rPr>
          <w:rFonts w:ascii="Times New Roman" w:hAnsi="Times New Roman" w:cs="Times New Roman"/>
          <w:sz w:val="24"/>
          <w:szCs w:val="24"/>
        </w:rPr>
      </w:pPr>
    </w:p>
    <w:p w14:paraId="08B39911" w14:textId="0CBD602D" w:rsidR="004076F7" w:rsidRPr="00C24F3B" w:rsidRDefault="00B835DF" w:rsidP="00256123">
      <w:pPr>
        <w:pStyle w:val="NoSpacing"/>
        <w:spacing w:after="180" w:line="360" w:lineRule="auto"/>
        <w:rPr>
          <w:rFonts w:cstheme="minorHAnsi"/>
          <w:sz w:val="24"/>
          <w:szCs w:val="24"/>
        </w:rPr>
      </w:pPr>
      <w:r w:rsidRPr="00C24F3B">
        <w:rPr>
          <w:rFonts w:cstheme="minorHAnsi"/>
          <w:sz w:val="24"/>
          <w:szCs w:val="24"/>
        </w:rPr>
        <w:t xml:space="preserve">The five uncertainties with the most votes were also the only ones that received any votes, providing a clear </w:t>
      </w:r>
      <w:r w:rsidR="0000543F">
        <w:rPr>
          <w:rFonts w:cstheme="minorHAnsi"/>
          <w:sz w:val="24"/>
          <w:szCs w:val="24"/>
        </w:rPr>
        <w:t>t</w:t>
      </w:r>
      <w:r w:rsidRPr="00C24F3B">
        <w:rPr>
          <w:rFonts w:cstheme="minorHAnsi"/>
          <w:sz w:val="24"/>
          <w:szCs w:val="24"/>
        </w:rPr>
        <w:t>op 5 list of microplastics priorities.</w:t>
      </w:r>
      <w:r w:rsidR="00A44244">
        <w:rPr>
          <w:rFonts w:cstheme="minorHAnsi"/>
          <w:sz w:val="24"/>
          <w:szCs w:val="24"/>
        </w:rPr>
        <w:t xml:space="preserve"> </w:t>
      </w:r>
      <w:r w:rsidR="00BD5623">
        <w:rPr>
          <w:rFonts w:cstheme="minorHAnsi"/>
          <w:sz w:val="24"/>
          <w:szCs w:val="24"/>
        </w:rPr>
        <w:t xml:space="preserve">Because </w:t>
      </w:r>
      <w:r w:rsidR="00BD5623" w:rsidRPr="00BD5623">
        <w:rPr>
          <w:rFonts w:cstheme="minorHAnsi"/>
          <w:sz w:val="24"/>
          <w:szCs w:val="24"/>
        </w:rPr>
        <w:t>PSI consulted microplastics experts</w:t>
      </w:r>
      <w:r w:rsidR="00BD5623" w:rsidRPr="008F745E">
        <w:rPr>
          <w:rFonts w:cstheme="minorHAnsi"/>
          <w:sz w:val="24"/>
          <w:szCs w:val="24"/>
        </w:rPr>
        <w:t xml:space="preserve"> directly to produce </w:t>
      </w:r>
      <w:r w:rsidR="00BD5623" w:rsidRPr="00F12CAF">
        <w:rPr>
          <w:rFonts w:cstheme="minorHAnsi"/>
          <w:sz w:val="24"/>
          <w:szCs w:val="24"/>
        </w:rPr>
        <w:t>th</w:t>
      </w:r>
      <w:r w:rsidR="006B3C35" w:rsidRPr="00F12CAF">
        <w:rPr>
          <w:rFonts w:cstheme="minorHAnsi"/>
          <w:sz w:val="24"/>
          <w:szCs w:val="24"/>
        </w:rPr>
        <w:t>e</w:t>
      </w:r>
      <w:r w:rsidR="00BD5623" w:rsidRPr="00F12CAF">
        <w:rPr>
          <w:rFonts w:cstheme="minorHAnsi"/>
          <w:sz w:val="24"/>
          <w:szCs w:val="24"/>
        </w:rPr>
        <w:t xml:space="preserve"> top 5 list, PSI did not </w:t>
      </w:r>
      <w:r w:rsidR="00027C05" w:rsidRPr="00F12CAF">
        <w:rPr>
          <w:rFonts w:cstheme="minorHAnsi"/>
          <w:sz w:val="24"/>
          <w:szCs w:val="24"/>
        </w:rPr>
        <w:t>conduct</w:t>
      </w:r>
      <w:r w:rsidR="00366B21" w:rsidRPr="00F12CAF">
        <w:rPr>
          <w:rFonts w:cstheme="minorHAnsi"/>
          <w:sz w:val="24"/>
          <w:szCs w:val="24"/>
        </w:rPr>
        <w:t xml:space="preserve"> a separate </w:t>
      </w:r>
      <w:r w:rsidR="00BD5623" w:rsidRPr="00F12CAF">
        <w:rPr>
          <w:rFonts w:cstheme="minorHAnsi"/>
          <w:sz w:val="24"/>
          <w:szCs w:val="24"/>
        </w:rPr>
        <w:t>screen</w:t>
      </w:r>
      <w:r w:rsidR="00366B21" w:rsidRPr="00F12CAF">
        <w:rPr>
          <w:rFonts w:cstheme="minorHAnsi"/>
          <w:sz w:val="24"/>
          <w:szCs w:val="24"/>
        </w:rPr>
        <w:t xml:space="preserve">ing step </w:t>
      </w:r>
      <w:r w:rsidR="00D8648F" w:rsidRPr="00F12CAF">
        <w:rPr>
          <w:rFonts w:cstheme="minorHAnsi"/>
          <w:sz w:val="24"/>
          <w:szCs w:val="24"/>
        </w:rPr>
        <w:t>(</w:t>
      </w:r>
      <w:r w:rsidR="00D8648F" w:rsidRPr="00926A36">
        <w:rPr>
          <w:rFonts w:cstheme="minorHAnsi"/>
          <w:color w:val="0563C1"/>
          <w:sz w:val="24"/>
          <w:szCs w:val="24"/>
          <w:u w:val="single"/>
        </w:rPr>
        <w:fldChar w:fldCharType="begin"/>
      </w:r>
      <w:r w:rsidR="00D8648F" w:rsidRPr="00926A36">
        <w:rPr>
          <w:rFonts w:cstheme="minorHAnsi"/>
          <w:color w:val="0563C1"/>
          <w:sz w:val="24"/>
          <w:szCs w:val="24"/>
          <w:u w:val="single"/>
        </w:rPr>
        <w:instrText xml:space="preserve"> REF _Ref196906332 \h  \* MERGEFORMAT </w:instrText>
      </w:r>
      <w:r w:rsidR="00D8648F" w:rsidRPr="00926A36">
        <w:rPr>
          <w:rFonts w:cstheme="minorHAnsi"/>
          <w:color w:val="0563C1"/>
          <w:sz w:val="24"/>
          <w:szCs w:val="24"/>
          <w:u w:val="single"/>
        </w:rPr>
      </w:r>
      <w:r w:rsidR="00D8648F" w:rsidRPr="00926A36">
        <w:rPr>
          <w:rFonts w:cstheme="minorHAnsi"/>
          <w:color w:val="0563C1"/>
          <w:sz w:val="24"/>
          <w:szCs w:val="24"/>
          <w:u w:val="single"/>
        </w:rPr>
        <w:fldChar w:fldCharType="separate"/>
      </w:r>
      <w:r w:rsidR="00D8648F" w:rsidRPr="00926A36">
        <w:rPr>
          <w:color w:val="0563C1"/>
          <w:sz w:val="24"/>
          <w:szCs w:val="24"/>
          <w:u w:val="single"/>
        </w:rPr>
        <w:t xml:space="preserve">Figure </w:t>
      </w:r>
      <w:r w:rsidR="00D8648F" w:rsidRPr="00926A36">
        <w:rPr>
          <w:noProof/>
          <w:color w:val="0563C1"/>
          <w:sz w:val="24"/>
          <w:szCs w:val="24"/>
          <w:u w:val="single"/>
        </w:rPr>
        <w:t>1</w:t>
      </w:r>
      <w:r w:rsidR="00D8648F" w:rsidRPr="00926A36">
        <w:rPr>
          <w:rFonts w:cstheme="minorHAnsi"/>
          <w:color w:val="0563C1"/>
          <w:sz w:val="24"/>
          <w:szCs w:val="24"/>
          <w:u w:val="single"/>
        </w:rPr>
        <w:fldChar w:fldCharType="end"/>
      </w:r>
      <w:r w:rsidR="00D8648F" w:rsidRPr="008F745E">
        <w:rPr>
          <w:rFonts w:cstheme="minorHAnsi"/>
          <w:sz w:val="24"/>
          <w:szCs w:val="24"/>
        </w:rPr>
        <w:t xml:space="preserve">) </w:t>
      </w:r>
      <w:r w:rsidR="00366B21" w:rsidRPr="00F12CAF">
        <w:rPr>
          <w:rFonts w:cstheme="minorHAnsi"/>
          <w:sz w:val="24"/>
          <w:szCs w:val="24"/>
        </w:rPr>
        <w:t>for</w:t>
      </w:r>
      <w:r w:rsidR="00BD5623" w:rsidRPr="00F12CAF">
        <w:rPr>
          <w:rFonts w:cstheme="minorHAnsi"/>
          <w:sz w:val="24"/>
          <w:szCs w:val="24"/>
        </w:rPr>
        <w:t xml:space="preserve"> microplastics </w:t>
      </w:r>
      <w:r w:rsidR="00BD5623" w:rsidRPr="00BD5623">
        <w:rPr>
          <w:rFonts w:cstheme="minorHAnsi"/>
          <w:sz w:val="24"/>
          <w:szCs w:val="24"/>
        </w:rPr>
        <w:t>uncert</w:t>
      </w:r>
      <w:r w:rsidR="00BD5623" w:rsidRPr="00D8648F">
        <w:rPr>
          <w:rFonts w:cstheme="minorHAnsi"/>
          <w:sz w:val="24"/>
          <w:szCs w:val="24"/>
        </w:rPr>
        <w:t>ainties</w:t>
      </w:r>
      <w:r w:rsidR="00BD5623" w:rsidRPr="00320EF7">
        <w:rPr>
          <w:rFonts w:cstheme="minorHAnsi"/>
          <w:sz w:val="24"/>
          <w:szCs w:val="24"/>
        </w:rPr>
        <w:t xml:space="preserve"> </w:t>
      </w:r>
      <w:r w:rsidR="006B3C35" w:rsidRPr="009C4DD0">
        <w:rPr>
          <w:rFonts w:cstheme="minorHAnsi"/>
          <w:sz w:val="24"/>
          <w:szCs w:val="24"/>
        </w:rPr>
        <w:t>before</w:t>
      </w:r>
      <w:r w:rsidR="006B3C35">
        <w:rPr>
          <w:rFonts w:cstheme="minorHAnsi"/>
          <w:sz w:val="24"/>
          <w:szCs w:val="24"/>
        </w:rPr>
        <w:t xml:space="preserve"> this prioritization</w:t>
      </w:r>
      <w:r w:rsidR="00BD5623" w:rsidRPr="00BD5623">
        <w:rPr>
          <w:rFonts w:cstheme="minorHAnsi"/>
          <w:sz w:val="24"/>
          <w:szCs w:val="24"/>
        </w:rPr>
        <w:t>.</w:t>
      </w:r>
    </w:p>
    <w:p w14:paraId="6AF00F96" w14:textId="739ACD36" w:rsidR="00B12133" w:rsidRPr="002F10C9" w:rsidRDefault="00DD62EA" w:rsidP="00256123">
      <w:pPr>
        <w:pStyle w:val="Heading2"/>
        <w:spacing w:line="360" w:lineRule="auto"/>
      </w:pPr>
      <w:bookmarkStart w:id="22" w:name="_Toc197944610"/>
      <w:r w:rsidRPr="002F10C9">
        <w:lastRenderedPageBreak/>
        <w:t xml:space="preserve">Refining </w:t>
      </w:r>
      <w:r w:rsidR="00817F59" w:rsidRPr="002F10C9">
        <w:t>top research priorities</w:t>
      </w:r>
      <w:bookmarkEnd w:id="22"/>
      <w:r w:rsidRPr="002F10C9">
        <w:t xml:space="preserve"> </w:t>
      </w:r>
    </w:p>
    <w:p w14:paraId="5CB44043" w14:textId="3D4D974C" w:rsidR="002546F7" w:rsidRPr="002F10C9" w:rsidRDefault="0052278D" w:rsidP="00256123">
      <w:pPr>
        <w:pStyle w:val="NoSpacing"/>
        <w:spacing w:after="180" w:line="360" w:lineRule="auto"/>
        <w:rPr>
          <w:rFonts w:cstheme="minorHAnsi"/>
          <w:sz w:val="24"/>
          <w:szCs w:val="24"/>
        </w:rPr>
      </w:pPr>
      <w:r w:rsidRPr="002F10C9">
        <w:rPr>
          <w:rFonts w:cstheme="minorHAnsi"/>
          <w:sz w:val="24"/>
          <w:szCs w:val="24"/>
        </w:rPr>
        <w:t xml:space="preserve">In an in-person workshop on September 12, 2024, PSI solicited feedback </w:t>
      </w:r>
      <w:r w:rsidR="0043762C" w:rsidRPr="002F10C9">
        <w:rPr>
          <w:rFonts w:cstheme="minorHAnsi"/>
          <w:sz w:val="24"/>
          <w:szCs w:val="24"/>
        </w:rPr>
        <w:t xml:space="preserve">on </w:t>
      </w:r>
      <w:r w:rsidRPr="002F10C9">
        <w:rPr>
          <w:rFonts w:cstheme="minorHAnsi"/>
          <w:sz w:val="24"/>
          <w:szCs w:val="24"/>
        </w:rPr>
        <w:t xml:space="preserve">and prioritization of </w:t>
      </w:r>
      <w:r w:rsidR="00D166BD" w:rsidRPr="002F10C9">
        <w:rPr>
          <w:rFonts w:cstheme="minorHAnsi"/>
          <w:sz w:val="24"/>
          <w:szCs w:val="24"/>
        </w:rPr>
        <w:t xml:space="preserve">TIAL </w:t>
      </w:r>
      <w:r w:rsidRPr="002F10C9">
        <w:rPr>
          <w:rFonts w:cstheme="minorHAnsi"/>
          <w:sz w:val="24"/>
          <w:szCs w:val="24"/>
        </w:rPr>
        <w:t>Vital Sign</w:t>
      </w:r>
      <w:r w:rsidR="00FF4D3D" w:rsidRPr="002F10C9">
        <w:rPr>
          <w:rFonts w:cstheme="minorHAnsi"/>
          <w:sz w:val="24"/>
          <w:szCs w:val="24"/>
        </w:rPr>
        <w:t xml:space="preserve"> </w:t>
      </w:r>
      <w:r w:rsidRPr="002F10C9">
        <w:rPr>
          <w:rFonts w:cstheme="minorHAnsi"/>
          <w:sz w:val="24"/>
          <w:szCs w:val="24"/>
        </w:rPr>
        <w:t>and 6PPD-Q uncertainties from 36</w:t>
      </w:r>
      <w:r w:rsidRPr="002F10C9">
        <w:rPr>
          <w:rStyle w:val="FootnoteReference"/>
          <w:rFonts w:cstheme="minorHAnsi"/>
          <w:sz w:val="24"/>
          <w:szCs w:val="24"/>
        </w:rPr>
        <w:footnoteReference w:id="1"/>
      </w:r>
      <w:r w:rsidRPr="002F10C9">
        <w:rPr>
          <w:rFonts w:cstheme="minorHAnsi"/>
          <w:sz w:val="24"/>
          <w:szCs w:val="24"/>
        </w:rPr>
        <w:t xml:space="preserve"> toxics experts, including members of the PSEMP Toxics Work Group and the Stormwater Strategic Initiative Toxics Pod. </w:t>
      </w:r>
      <w:r w:rsidR="006308E9" w:rsidRPr="002F10C9">
        <w:rPr>
          <w:rFonts w:cstheme="minorHAnsi"/>
          <w:sz w:val="24"/>
          <w:szCs w:val="24"/>
        </w:rPr>
        <w:t xml:space="preserve">During this workshop </w:t>
      </w:r>
      <w:r w:rsidR="00133574" w:rsidRPr="002F10C9">
        <w:rPr>
          <w:rFonts w:cstheme="minorHAnsi"/>
          <w:sz w:val="24"/>
          <w:szCs w:val="24"/>
        </w:rPr>
        <w:t xml:space="preserve">PSI </w:t>
      </w:r>
      <w:r w:rsidR="000C331F">
        <w:rPr>
          <w:rFonts w:cstheme="minorHAnsi"/>
          <w:sz w:val="24"/>
          <w:szCs w:val="24"/>
        </w:rPr>
        <w:t xml:space="preserve">also </w:t>
      </w:r>
      <w:r w:rsidR="00133574" w:rsidRPr="002F10C9">
        <w:rPr>
          <w:rFonts w:cstheme="minorHAnsi"/>
          <w:sz w:val="24"/>
          <w:szCs w:val="24"/>
        </w:rPr>
        <w:t>requested</w:t>
      </w:r>
      <w:r w:rsidR="00FD446F" w:rsidRPr="002F10C9">
        <w:rPr>
          <w:rFonts w:cstheme="minorHAnsi"/>
          <w:sz w:val="24"/>
          <w:szCs w:val="24"/>
        </w:rPr>
        <w:t xml:space="preserve"> </w:t>
      </w:r>
      <w:r w:rsidR="00133574" w:rsidRPr="002F10C9">
        <w:rPr>
          <w:rFonts w:cstheme="minorHAnsi"/>
          <w:sz w:val="24"/>
          <w:szCs w:val="24"/>
        </w:rPr>
        <w:t xml:space="preserve">feedback on the </w:t>
      </w:r>
      <w:r w:rsidR="0000543F" w:rsidRPr="002F10C9">
        <w:rPr>
          <w:rFonts w:cstheme="minorHAnsi"/>
          <w:sz w:val="24"/>
          <w:szCs w:val="24"/>
        </w:rPr>
        <w:t>t</w:t>
      </w:r>
      <w:r w:rsidR="00133574" w:rsidRPr="002F10C9">
        <w:rPr>
          <w:rFonts w:cstheme="minorHAnsi"/>
          <w:sz w:val="24"/>
          <w:szCs w:val="24"/>
        </w:rPr>
        <w:t>op 5 priority microplastics uncertainties</w:t>
      </w:r>
      <w:r w:rsidR="00FD446F" w:rsidRPr="002F10C9">
        <w:rPr>
          <w:rFonts w:cstheme="minorHAnsi"/>
          <w:sz w:val="24"/>
          <w:szCs w:val="24"/>
        </w:rPr>
        <w:t xml:space="preserve">, at which time workshop participants suggested additional microplastics uncertainties. </w:t>
      </w:r>
    </w:p>
    <w:p w14:paraId="12DE01E7" w14:textId="10956710" w:rsidR="006F14CE" w:rsidRPr="00C24F3B" w:rsidRDefault="00B835DF" w:rsidP="00256123">
      <w:pPr>
        <w:pStyle w:val="NoSpacing"/>
        <w:spacing w:after="180" w:line="360" w:lineRule="auto"/>
        <w:rPr>
          <w:rFonts w:cstheme="minorHAnsi"/>
          <w:sz w:val="24"/>
          <w:szCs w:val="24"/>
        </w:rPr>
      </w:pPr>
      <w:r w:rsidRPr="00C24F3B">
        <w:rPr>
          <w:rFonts w:cstheme="minorHAnsi"/>
          <w:sz w:val="24"/>
          <w:szCs w:val="24"/>
        </w:rPr>
        <w:t xml:space="preserve">After the workshop, </w:t>
      </w:r>
      <w:r w:rsidR="002546F7" w:rsidRPr="00C24F3B">
        <w:rPr>
          <w:rFonts w:cstheme="minorHAnsi"/>
          <w:sz w:val="24"/>
          <w:szCs w:val="24"/>
        </w:rPr>
        <w:t>PSI transcribed and reviewed</w:t>
      </w:r>
      <w:r w:rsidR="00B37D87">
        <w:rPr>
          <w:rFonts w:cstheme="minorHAnsi"/>
          <w:sz w:val="24"/>
          <w:szCs w:val="24"/>
        </w:rPr>
        <w:t xml:space="preserve"> input.</w:t>
      </w:r>
      <w:r w:rsidR="00B265C1" w:rsidRPr="007A0DFB">
        <w:rPr>
          <w:rFonts w:cstheme="minorHAnsi"/>
          <w:sz w:val="24"/>
          <w:szCs w:val="24"/>
        </w:rPr>
        <w:t xml:space="preserve"> </w:t>
      </w:r>
      <w:r w:rsidR="00CE2DF1" w:rsidRPr="007A0DFB">
        <w:rPr>
          <w:rFonts w:cstheme="minorHAnsi"/>
          <w:sz w:val="24"/>
          <w:szCs w:val="24"/>
        </w:rPr>
        <w:t>PSI</w:t>
      </w:r>
      <w:r w:rsidR="00CE2DF1" w:rsidRPr="00C24F3B">
        <w:rPr>
          <w:rFonts w:cstheme="minorHAnsi"/>
          <w:sz w:val="24"/>
          <w:szCs w:val="24"/>
        </w:rPr>
        <w:t xml:space="preserve"> did not edit </w:t>
      </w:r>
      <w:r w:rsidR="00EA2FA4">
        <w:rPr>
          <w:rFonts w:cstheme="minorHAnsi"/>
          <w:sz w:val="24"/>
          <w:szCs w:val="24"/>
        </w:rPr>
        <w:t xml:space="preserve">microplastics </w:t>
      </w:r>
      <w:r w:rsidR="00CE2DF1" w:rsidRPr="00C24F3B">
        <w:rPr>
          <w:rFonts w:cstheme="minorHAnsi"/>
          <w:sz w:val="24"/>
          <w:szCs w:val="24"/>
        </w:rPr>
        <w:t xml:space="preserve">uncertainties in response to specific </w:t>
      </w:r>
      <w:r w:rsidR="004C0907">
        <w:rPr>
          <w:rFonts w:cstheme="minorHAnsi"/>
          <w:sz w:val="24"/>
          <w:szCs w:val="24"/>
        </w:rPr>
        <w:t xml:space="preserve">participant </w:t>
      </w:r>
      <w:r w:rsidR="00CE2DF1" w:rsidRPr="00C24F3B">
        <w:rPr>
          <w:rFonts w:cstheme="minorHAnsi"/>
          <w:sz w:val="24"/>
          <w:szCs w:val="24"/>
        </w:rPr>
        <w:t xml:space="preserve">comments but instead either </w:t>
      </w:r>
      <w:r w:rsidR="004C0907">
        <w:rPr>
          <w:rFonts w:cstheme="minorHAnsi"/>
          <w:sz w:val="24"/>
          <w:szCs w:val="24"/>
        </w:rPr>
        <w:t>summarized</w:t>
      </w:r>
      <w:r w:rsidR="004C0907" w:rsidRPr="00C24F3B">
        <w:rPr>
          <w:rFonts w:cstheme="minorHAnsi"/>
          <w:sz w:val="24"/>
          <w:szCs w:val="24"/>
        </w:rPr>
        <w:t xml:space="preserve"> </w:t>
      </w:r>
      <w:r w:rsidR="00CE2DF1" w:rsidRPr="00C24F3B">
        <w:rPr>
          <w:rFonts w:cstheme="minorHAnsi"/>
          <w:sz w:val="24"/>
          <w:szCs w:val="24"/>
        </w:rPr>
        <w:t>those comments in note</w:t>
      </w:r>
      <w:r w:rsidR="0061326F" w:rsidRPr="00C24F3B">
        <w:rPr>
          <w:rFonts w:cstheme="minorHAnsi"/>
          <w:sz w:val="24"/>
          <w:szCs w:val="24"/>
        </w:rPr>
        <w:t>s</w:t>
      </w:r>
      <w:r w:rsidR="004C0907">
        <w:rPr>
          <w:rFonts w:cstheme="minorHAnsi"/>
          <w:sz w:val="24"/>
          <w:szCs w:val="24"/>
        </w:rPr>
        <w:t xml:space="preserve"> </w:t>
      </w:r>
      <w:r w:rsidR="004C0907" w:rsidRPr="007A0DFB">
        <w:rPr>
          <w:rFonts w:cstheme="minorHAnsi"/>
          <w:sz w:val="24"/>
          <w:szCs w:val="24"/>
        </w:rPr>
        <w:t>(</w:t>
      </w:r>
      <w:r w:rsidR="004C0907" w:rsidRPr="00CA7CC7">
        <w:rPr>
          <w:rFonts w:cstheme="minorHAnsi"/>
          <w:color w:val="0563C1"/>
          <w:sz w:val="24"/>
          <w:szCs w:val="24"/>
          <w:u w:val="single"/>
        </w:rPr>
        <w:fldChar w:fldCharType="begin"/>
      </w:r>
      <w:r w:rsidR="004C0907" w:rsidRPr="00CA7CC7">
        <w:rPr>
          <w:rFonts w:cstheme="minorHAnsi"/>
          <w:color w:val="0563C1"/>
          <w:sz w:val="24"/>
          <w:szCs w:val="24"/>
          <w:u w:val="single"/>
        </w:rPr>
        <w:instrText xml:space="preserve"> REF _Ref192590186 \h  \* MERGEFORMAT </w:instrText>
      </w:r>
      <w:r w:rsidR="004C0907" w:rsidRPr="00CA7CC7">
        <w:rPr>
          <w:rFonts w:cstheme="minorHAnsi"/>
          <w:color w:val="0563C1"/>
          <w:sz w:val="24"/>
          <w:szCs w:val="24"/>
          <w:u w:val="single"/>
        </w:rPr>
      </w:r>
      <w:r w:rsidR="004C0907" w:rsidRPr="00CA7CC7">
        <w:rPr>
          <w:rFonts w:cstheme="minorHAnsi"/>
          <w:color w:val="0563C1"/>
          <w:sz w:val="24"/>
          <w:szCs w:val="24"/>
          <w:u w:val="single"/>
        </w:rPr>
        <w:fldChar w:fldCharType="separate"/>
      </w:r>
      <w:r w:rsidR="004C0907" w:rsidRPr="00CA7CC7">
        <w:rPr>
          <w:color w:val="0563C1"/>
          <w:sz w:val="24"/>
          <w:szCs w:val="24"/>
          <w:u w:val="single"/>
        </w:rPr>
        <w:t>Appendix Table A</w:t>
      </w:r>
      <w:r w:rsidR="004C0907" w:rsidRPr="00CA7CC7">
        <w:rPr>
          <w:noProof/>
          <w:color w:val="0563C1"/>
          <w:sz w:val="24"/>
          <w:szCs w:val="24"/>
          <w:u w:val="single"/>
        </w:rPr>
        <w:t>2</w:t>
      </w:r>
      <w:r w:rsidR="004C0907" w:rsidRPr="00CA7CC7">
        <w:rPr>
          <w:rFonts w:cstheme="minorHAnsi"/>
          <w:color w:val="0563C1"/>
          <w:sz w:val="24"/>
          <w:szCs w:val="24"/>
          <w:u w:val="single"/>
        </w:rPr>
        <w:fldChar w:fldCharType="end"/>
      </w:r>
      <w:r w:rsidR="004C0907" w:rsidRPr="007A0DFB">
        <w:rPr>
          <w:rFonts w:cstheme="minorHAnsi"/>
          <w:sz w:val="24"/>
          <w:szCs w:val="24"/>
        </w:rPr>
        <w:t>)</w:t>
      </w:r>
      <w:r w:rsidR="00CE2DF1" w:rsidRPr="00C24F3B" w:rsidDel="00F975B9">
        <w:rPr>
          <w:rFonts w:cstheme="minorHAnsi"/>
          <w:sz w:val="24"/>
          <w:szCs w:val="24"/>
        </w:rPr>
        <w:t xml:space="preserve"> </w:t>
      </w:r>
      <w:r w:rsidR="00CE2DF1" w:rsidRPr="00C24F3B">
        <w:rPr>
          <w:rFonts w:cstheme="minorHAnsi"/>
          <w:sz w:val="24"/>
          <w:szCs w:val="24"/>
        </w:rPr>
        <w:t>or added new uncertaint</w:t>
      </w:r>
      <w:r w:rsidR="00C36C63" w:rsidRPr="00C24F3B">
        <w:rPr>
          <w:rFonts w:cstheme="minorHAnsi"/>
          <w:sz w:val="24"/>
          <w:szCs w:val="24"/>
        </w:rPr>
        <w:t>ies</w:t>
      </w:r>
      <w:r w:rsidR="00CE2DF1" w:rsidRPr="00C24F3B">
        <w:rPr>
          <w:rFonts w:cstheme="minorHAnsi"/>
          <w:sz w:val="24"/>
          <w:szCs w:val="24"/>
        </w:rPr>
        <w:t xml:space="preserve"> to the list</w:t>
      </w:r>
      <w:r w:rsidR="00B37D87">
        <w:rPr>
          <w:rFonts w:cstheme="minorHAnsi"/>
          <w:sz w:val="24"/>
          <w:szCs w:val="24"/>
        </w:rPr>
        <w:t>.</w:t>
      </w:r>
      <w:r w:rsidR="00F55A40" w:rsidRPr="00C24F3B">
        <w:rPr>
          <w:rFonts w:cstheme="minorHAnsi"/>
          <w:sz w:val="24"/>
          <w:szCs w:val="24"/>
        </w:rPr>
        <w:t xml:space="preserve"> </w:t>
      </w:r>
      <w:r w:rsidR="00CB03B4" w:rsidRPr="00C24F3B">
        <w:rPr>
          <w:rFonts w:cstheme="minorHAnsi"/>
          <w:sz w:val="24"/>
          <w:szCs w:val="24"/>
        </w:rPr>
        <w:t xml:space="preserve">Where </w:t>
      </w:r>
      <w:r w:rsidR="0061326F" w:rsidRPr="00C24F3B">
        <w:rPr>
          <w:rFonts w:cstheme="minorHAnsi"/>
          <w:sz w:val="24"/>
          <w:szCs w:val="24"/>
        </w:rPr>
        <w:t>applicable</w:t>
      </w:r>
      <w:r w:rsidR="00CB03B4" w:rsidRPr="00C24F3B">
        <w:rPr>
          <w:rFonts w:cstheme="minorHAnsi"/>
          <w:sz w:val="24"/>
          <w:szCs w:val="24"/>
        </w:rPr>
        <w:t>, in note</w:t>
      </w:r>
      <w:r w:rsidR="0061326F" w:rsidRPr="00C24F3B">
        <w:rPr>
          <w:rFonts w:cstheme="minorHAnsi"/>
          <w:sz w:val="24"/>
          <w:szCs w:val="24"/>
        </w:rPr>
        <w:t>s</w:t>
      </w:r>
      <w:r w:rsidR="00CB03B4" w:rsidRPr="00C24F3B">
        <w:rPr>
          <w:rFonts w:cstheme="minorHAnsi"/>
          <w:sz w:val="24"/>
          <w:szCs w:val="24"/>
        </w:rPr>
        <w:t xml:space="preserve"> PSI also described the focus </w:t>
      </w:r>
      <w:r w:rsidR="0061326F" w:rsidRPr="00C24F3B">
        <w:rPr>
          <w:rFonts w:cstheme="minorHAnsi"/>
          <w:sz w:val="24"/>
          <w:szCs w:val="24"/>
        </w:rPr>
        <w:t>needed for an</w:t>
      </w:r>
      <w:r w:rsidR="00CB03B4" w:rsidRPr="00C24F3B">
        <w:rPr>
          <w:rFonts w:cstheme="minorHAnsi"/>
          <w:sz w:val="24"/>
          <w:szCs w:val="24"/>
        </w:rPr>
        <w:t xml:space="preserve"> uncertainty to be relevant to the TIAL Implementation Strategy (e.g., species remit).</w:t>
      </w:r>
      <w:r w:rsidR="00CB03B4" w:rsidRPr="00C24F3B" w:rsidDel="00F975B9">
        <w:rPr>
          <w:rFonts w:cstheme="minorHAnsi"/>
          <w:sz w:val="24"/>
          <w:szCs w:val="24"/>
        </w:rPr>
        <w:t xml:space="preserve"> </w:t>
      </w:r>
      <w:r w:rsidR="0061326F" w:rsidRPr="00C24F3B">
        <w:rPr>
          <w:rFonts w:cstheme="minorHAnsi"/>
          <w:sz w:val="24"/>
          <w:szCs w:val="24"/>
        </w:rPr>
        <w:t xml:space="preserve">PSI </w:t>
      </w:r>
      <w:r w:rsidR="003609F7" w:rsidRPr="00C24F3B">
        <w:rPr>
          <w:rFonts w:cstheme="minorHAnsi"/>
          <w:sz w:val="24"/>
          <w:szCs w:val="24"/>
        </w:rPr>
        <w:t xml:space="preserve">made minor edits to </w:t>
      </w:r>
      <w:r w:rsidR="00F96EDD" w:rsidRPr="00C24F3B">
        <w:rPr>
          <w:rFonts w:cstheme="minorHAnsi"/>
          <w:sz w:val="24"/>
          <w:szCs w:val="24"/>
        </w:rPr>
        <w:t>participant-</w:t>
      </w:r>
      <w:r w:rsidR="003609F7" w:rsidRPr="00C24F3B">
        <w:rPr>
          <w:rFonts w:cstheme="minorHAnsi"/>
          <w:sz w:val="24"/>
          <w:szCs w:val="24"/>
        </w:rPr>
        <w:t xml:space="preserve">suggested new </w:t>
      </w:r>
      <w:r w:rsidR="00B728AE">
        <w:rPr>
          <w:rFonts w:cstheme="minorHAnsi"/>
          <w:sz w:val="24"/>
          <w:szCs w:val="24"/>
        </w:rPr>
        <w:t xml:space="preserve">microplastics </w:t>
      </w:r>
      <w:r w:rsidR="003609F7" w:rsidRPr="00C24F3B">
        <w:rPr>
          <w:rFonts w:cstheme="minorHAnsi"/>
          <w:sz w:val="24"/>
          <w:szCs w:val="24"/>
        </w:rPr>
        <w:t xml:space="preserve">uncertainties for clarity/formatting. </w:t>
      </w:r>
    </w:p>
    <w:p w14:paraId="1EA885A5" w14:textId="0CDB8A4B" w:rsidR="00F96EDD" w:rsidRPr="00C24F3B" w:rsidRDefault="00DA77A4" w:rsidP="00256123">
      <w:pPr>
        <w:pStyle w:val="NoSpacing"/>
        <w:spacing w:after="180" w:line="360" w:lineRule="auto"/>
        <w:rPr>
          <w:rFonts w:cstheme="minorHAnsi"/>
          <w:sz w:val="24"/>
          <w:szCs w:val="24"/>
        </w:rPr>
      </w:pPr>
      <w:r w:rsidRPr="00DA77A4">
        <w:rPr>
          <w:rFonts w:cstheme="minorHAnsi"/>
          <w:sz w:val="24"/>
          <w:szCs w:val="24"/>
        </w:rPr>
        <w:t>PSI added to the microplastics research agenda the top 5, other uncertainties generated by microplastics experts in the August meeting (except for those that were actions or value questions rather than uncertainties</w:t>
      </w:r>
      <w:r w:rsidR="0068130F">
        <w:rPr>
          <w:rFonts w:cstheme="minorHAnsi"/>
          <w:sz w:val="24"/>
          <w:szCs w:val="24"/>
        </w:rPr>
        <w:t xml:space="preserve"> (</w:t>
      </w:r>
      <w:r w:rsidR="0068130F" w:rsidRPr="00C072B7">
        <w:rPr>
          <w:rFonts w:cstheme="minorHAnsi"/>
          <w:color w:val="0563C1"/>
          <w:sz w:val="24"/>
          <w:szCs w:val="24"/>
          <w:u w:val="single"/>
        </w:rPr>
        <w:fldChar w:fldCharType="begin"/>
      </w:r>
      <w:r w:rsidR="0068130F" w:rsidRPr="00CA7CC7">
        <w:rPr>
          <w:rFonts w:cstheme="minorHAnsi"/>
          <w:color w:val="0563C1"/>
          <w:sz w:val="24"/>
          <w:szCs w:val="24"/>
          <w:u w:val="single"/>
        </w:rPr>
        <w:instrText xml:space="preserve"> REF _Ref192590249 \h </w:instrText>
      </w:r>
      <w:r w:rsidR="00C072B7" w:rsidRPr="00CA7CC7">
        <w:rPr>
          <w:rFonts w:cstheme="minorHAnsi"/>
          <w:color w:val="0563C1"/>
          <w:sz w:val="24"/>
          <w:szCs w:val="24"/>
          <w:u w:val="single"/>
        </w:rPr>
        <w:instrText xml:space="preserve"> \* MERGEFORMAT </w:instrText>
      </w:r>
      <w:r w:rsidR="0068130F" w:rsidRPr="00C072B7">
        <w:rPr>
          <w:rFonts w:cstheme="minorHAnsi"/>
          <w:color w:val="0563C1"/>
          <w:sz w:val="24"/>
          <w:szCs w:val="24"/>
          <w:u w:val="single"/>
        </w:rPr>
      </w:r>
      <w:r w:rsidR="0068130F" w:rsidRPr="00C072B7">
        <w:rPr>
          <w:rFonts w:cstheme="minorHAnsi"/>
          <w:color w:val="0563C1"/>
          <w:sz w:val="24"/>
          <w:szCs w:val="24"/>
          <w:u w:val="single"/>
        </w:rPr>
        <w:fldChar w:fldCharType="separate"/>
      </w:r>
      <w:r w:rsidR="0068130F" w:rsidRPr="00CA7CC7">
        <w:rPr>
          <w:color w:val="0563C1"/>
          <w:sz w:val="24"/>
          <w:szCs w:val="24"/>
          <w:u w:val="single"/>
        </w:rPr>
        <w:t>Table</w:t>
      </w:r>
      <w:r w:rsidR="0068130F" w:rsidRPr="00C072B7">
        <w:rPr>
          <w:color w:val="0563C1"/>
          <w:sz w:val="24"/>
          <w:szCs w:val="24"/>
          <w:u w:val="single"/>
        </w:rPr>
        <w:t xml:space="preserve"> </w:t>
      </w:r>
      <w:r w:rsidR="0068130F" w:rsidRPr="00C072B7">
        <w:rPr>
          <w:noProof/>
          <w:color w:val="0563C1"/>
          <w:sz w:val="24"/>
          <w:szCs w:val="24"/>
          <w:u w:val="single"/>
        </w:rPr>
        <w:t>2</w:t>
      </w:r>
      <w:r w:rsidR="0068130F" w:rsidRPr="00C072B7">
        <w:rPr>
          <w:rFonts w:cstheme="minorHAnsi"/>
          <w:color w:val="0563C1"/>
          <w:sz w:val="24"/>
          <w:szCs w:val="24"/>
          <w:u w:val="single"/>
        </w:rPr>
        <w:fldChar w:fldCharType="end"/>
      </w:r>
      <w:r w:rsidR="0068130F">
        <w:rPr>
          <w:rFonts w:cstheme="minorHAnsi"/>
          <w:sz w:val="24"/>
          <w:szCs w:val="24"/>
        </w:rPr>
        <w:t>)</w:t>
      </w:r>
      <w:r w:rsidRPr="00DA77A4">
        <w:rPr>
          <w:rFonts w:cstheme="minorHAnsi"/>
          <w:sz w:val="24"/>
          <w:szCs w:val="24"/>
        </w:rPr>
        <w:t>), and workshop participant-suggested new uncertainties.</w:t>
      </w:r>
      <w:r w:rsidR="00943D30">
        <w:rPr>
          <w:rFonts w:cstheme="minorHAnsi"/>
          <w:sz w:val="24"/>
          <w:szCs w:val="24"/>
        </w:rPr>
        <w:t xml:space="preserve"> </w:t>
      </w:r>
      <w:r w:rsidR="00151D21" w:rsidRPr="00C24F3B">
        <w:rPr>
          <w:rFonts w:cstheme="minorHAnsi"/>
          <w:sz w:val="24"/>
          <w:szCs w:val="24"/>
        </w:rPr>
        <w:t xml:space="preserve">PSI </w:t>
      </w:r>
      <w:r w:rsidR="0061326F" w:rsidRPr="00C24F3B">
        <w:rPr>
          <w:rFonts w:cstheme="minorHAnsi"/>
          <w:sz w:val="24"/>
          <w:szCs w:val="24"/>
        </w:rPr>
        <w:t>added</w:t>
      </w:r>
      <w:r w:rsidR="00151D21" w:rsidRPr="00C24F3B">
        <w:rPr>
          <w:rFonts w:cstheme="minorHAnsi"/>
          <w:sz w:val="24"/>
          <w:szCs w:val="24"/>
        </w:rPr>
        <w:t xml:space="preserve"> </w:t>
      </w:r>
      <w:r w:rsidR="00F96EDD" w:rsidRPr="00C24F3B">
        <w:rPr>
          <w:rFonts w:cstheme="minorHAnsi"/>
          <w:sz w:val="24"/>
          <w:szCs w:val="24"/>
        </w:rPr>
        <w:t>participant-</w:t>
      </w:r>
      <w:r w:rsidR="00151D21" w:rsidRPr="00C24F3B">
        <w:rPr>
          <w:rFonts w:cstheme="minorHAnsi"/>
          <w:sz w:val="24"/>
          <w:szCs w:val="24"/>
        </w:rPr>
        <w:t xml:space="preserve">suggested new uncertainties </w:t>
      </w:r>
      <w:r w:rsidR="0061326F" w:rsidRPr="00C24F3B">
        <w:rPr>
          <w:rFonts w:cstheme="minorHAnsi"/>
          <w:sz w:val="24"/>
          <w:szCs w:val="24"/>
        </w:rPr>
        <w:t>unless the uncertainties</w:t>
      </w:r>
      <w:r w:rsidR="00F96EDD" w:rsidRPr="00C24F3B">
        <w:rPr>
          <w:rFonts w:cstheme="minorHAnsi"/>
          <w:sz w:val="24"/>
          <w:szCs w:val="24"/>
        </w:rPr>
        <w:t>:</w:t>
      </w:r>
    </w:p>
    <w:p w14:paraId="76BA7E24" w14:textId="77777777" w:rsidR="0061326F" w:rsidRPr="00C24F3B" w:rsidRDefault="0061326F" w:rsidP="00256123">
      <w:pPr>
        <w:pStyle w:val="NoSpacing"/>
        <w:numPr>
          <w:ilvl w:val="0"/>
          <w:numId w:val="2"/>
        </w:numPr>
        <w:spacing w:after="180" w:line="360" w:lineRule="auto"/>
        <w:rPr>
          <w:rFonts w:cstheme="minorHAnsi"/>
          <w:sz w:val="24"/>
          <w:szCs w:val="24"/>
        </w:rPr>
      </w:pPr>
      <w:r w:rsidRPr="00C24F3B">
        <w:rPr>
          <w:rFonts w:cstheme="minorHAnsi"/>
          <w:sz w:val="24"/>
          <w:szCs w:val="24"/>
        </w:rPr>
        <w:t>Were duplicative (including with 2019 research agenda);</w:t>
      </w:r>
    </w:p>
    <w:p w14:paraId="71526602" w14:textId="4066DD12" w:rsidR="0061326F" w:rsidRPr="00C24F3B" w:rsidRDefault="0061326F" w:rsidP="00256123">
      <w:pPr>
        <w:pStyle w:val="NoSpacing"/>
        <w:numPr>
          <w:ilvl w:val="0"/>
          <w:numId w:val="2"/>
        </w:numPr>
        <w:spacing w:after="180" w:line="360" w:lineRule="auto"/>
        <w:rPr>
          <w:rFonts w:cstheme="minorHAnsi"/>
          <w:sz w:val="24"/>
          <w:szCs w:val="24"/>
        </w:rPr>
      </w:pPr>
      <w:r w:rsidRPr="00C24F3B">
        <w:rPr>
          <w:rFonts w:cstheme="minorHAnsi"/>
          <w:sz w:val="24"/>
          <w:szCs w:val="24"/>
        </w:rPr>
        <w:t>Already have known answers</w:t>
      </w:r>
      <w:r w:rsidR="007716DF">
        <w:rPr>
          <w:rFonts w:cstheme="minorHAnsi"/>
          <w:sz w:val="24"/>
          <w:szCs w:val="24"/>
        </w:rPr>
        <w:t xml:space="preserve"> </w:t>
      </w:r>
      <w:r w:rsidR="007A0DFB" w:rsidRPr="007A0DFB">
        <w:rPr>
          <w:rFonts w:cstheme="minorHAnsi"/>
          <w:sz w:val="24"/>
          <w:szCs w:val="24"/>
        </w:rPr>
        <w:t>(</w:t>
      </w:r>
      <w:r w:rsidR="007A0DFB" w:rsidRPr="00CA7CC7">
        <w:rPr>
          <w:rFonts w:cstheme="minorHAnsi"/>
          <w:color w:val="0563C1"/>
          <w:sz w:val="24"/>
          <w:szCs w:val="24"/>
          <w:u w:val="single"/>
        </w:rPr>
        <w:fldChar w:fldCharType="begin"/>
      </w:r>
      <w:r w:rsidR="007A0DFB" w:rsidRPr="00CA7CC7">
        <w:rPr>
          <w:rFonts w:cstheme="minorHAnsi"/>
          <w:color w:val="0563C1"/>
          <w:sz w:val="24"/>
          <w:szCs w:val="24"/>
          <w:u w:val="single"/>
        </w:rPr>
        <w:instrText xml:space="preserve"> REF _Ref192590209 \h  \* MERGEFORMAT </w:instrText>
      </w:r>
      <w:r w:rsidR="007A0DFB" w:rsidRPr="00CA7CC7">
        <w:rPr>
          <w:rFonts w:cstheme="minorHAnsi"/>
          <w:color w:val="0563C1"/>
          <w:sz w:val="24"/>
          <w:szCs w:val="24"/>
          <w:u w:val="single"/>
        </w:rPr>
      </w:r>
      <w:r w:rsidR="007A0DFB" w:rsidRPr="00CA7CC7">
        <w:rPr>
          <w:rFonts w:cstheme="minorHAnsi"/>
          <w:color w:val="0563C1"/>
          <w:sz w:val="24"/>
          <w:szCs w:val="24"/>
          <w:u w:val="single"/>
        </w:rPr>
        <w:fldChar w:fldCharType="separate"/>
      </w:r>
      <w:r w:rsidR="007A0DFB" w:rsidRPr="00CA7CC7">
        <w:rPr>
          <w:color w:val="0563C1"/>
          <w:sz w:val="24"/>
          <w:szCs w:val="24"/>
          <w:u w:val="single"/>
        </w:rPr>
        <w:t>Appendix Table A</w:t>
      </w:r>
      <w:r w:rsidR="007A0DFB" w:rsidRPr="00CA7CC7">
        <w:rPr>
          <w:noProof/>
          <w:color w:val="0563C1"/>
          <w:sz w:val="24"/>
          <w:szCs w:val="24"/>
          <w:u w:val="single"/>
        </w:rPr>
        <w:t>3</w:t>
      </w:r>
      <w:r w:rsidR="007A0DFB" w:rsidRPr="00CA7CC7">
        <w:rPr>
          <w:rFonts w:cstheme="minorHAnsi"/>
          <w:color w:val="0563C1"/>
          <w:sz w:val="24"/>
          <w:szCs w:val="24"/>
          <w:u w:val="single"/>
        </w:rPr>
        <w:fldChar w:fldCharType="end"/>
      </w:r>
      <w:r w:rsidR="007A0DFB" w:rsidRPr="007A0DFB">
        <w:rPr>
          <w:rFonts w:cstheme="minorHAnsi"/>
          <w:sz w:val="24"/>
          <w:szCs w:val="24"/>
        </w:rPr>
        <w:t>)</w:t>
      </w:r>
      <w:r w:rsidRPr="007A0DFB">
        <w:rPr>
          <w:rFonts w:cstheme="minorHAnsi"/>
          <w:sz w:val="24"/>
          <w:szCs w:val="24"/>
        </w:rPr>
        <w:t xml:space="preserve">; </w:t>
      </w:r>
      <w:r w:rsidR="00A11029">
        <w:rPr>
          <w:rFonts w:cstheme="minorHAnsi"/>
          <w:sz w:val="24"/>
          <w:szCs w:val="24"/>
        </w:rPr>
        <w:t>or</w:t>
      </w:r>
    </w:p>
    <w:p w14:paraId="5599DE4E" w14:textId="7122C61D" w:rsidR="00FF4D3D" w:rsidRPr="00CC207B" w:rsidRDefault="0061326F" w:rsidP="00256123">
      <w:pPr>
        <w:pStyle w:val="NoSpacing"/>
        <w:numPr>
          <w:ilvl w:val="0"/>
          <w:numId w:val="2"/>
        </w:numPr>
        <w:spacing w:after="180" w:line="360" w:lineRule="auto"/>
        <w:rPr>
          <w:rFonts w:cstheme="minorHAnsi"/>
          <w:sz w:val="24"/>
          <w:szCs w:val="24"/>
        </w:rPr>
      </w:pPr>
      <w:r w:rsidRPr="00C24F3B">
        <w:rPr>
          <w:rFonts w:cstheme="minorHAnsi"/>
          <w:sz w:val="24"/>
          <w:szCs w:val="24"/>
        </w:rPr>
        <w:t xml:space="preserve">Were </w:t>
      </w:r>
      <w:r w:rsidR="00513358">
        <w:rPr>
          <w:rFonts w:cstheme="minorHAnsi"/>
          <w:sz w:val="24"/>
          <w:szCs w:val="24"/>
        </w:rPr>
        <w:t>outside the scope of</w:t>
      </w:r>
      <w:r w:rsidRPr="00C24F3B">
        <w:rPr>
          <w:rFonts w:cstheme="minorHAnsi"/>
          <w:sz w:val="24"/>
          <w:szCs w:val="24"/>
        </w:rPr>
        <w:t xml:space="preserve"> the TIAL Implementat</w:t>
      </w:r>
      <w:r w:rsidRPr="007A0DFB">
        <w:rPr>
          <w:rFonts w:cstheme="minorHAnsi"/>
          <w:sz w:val="24"/>
          <w:szCs w:val="24"/>
        </w:rPr>
        <w:t xml:space="preserve">ion Strategy </w:t>
      </w:r>
      <w:r w:rsidR="007A0DFB" w:rsidRPr="007A0DFB">
        <w:rPr>
          <w:rFonts w:cstheme="minorHAnsi"/>
          <w:sz w:val="24"/>
          <w:szCs w:val="24"/>
        </w:rPr>
        <w:t>(</w:t>
      </w:r>
      <w:r w:rsidR="007A0DFB" w:rsidRPr="00CA7CC7">
        <w:rPr>
          <w:rFonts w:cstheme="minorHAnsi"/>
          <w:color w:val="0563C1"/>
          <w:sz w:val="24"/>
          <w:szCs w:val="24"/>
          <w:u w:val="single"/>
        </w:rPr>
        <w:fldChar w:fldCharType="begin"/>
      </w:r>
      <w:r w:rsidR="007A0DFB" w:rsidRPr="00CA7CC7">
        <w:rPr>
          <w:rFonts w:cstheme="minorHAnsi"/>
          <w:color w:val="0563C1"/>
          <w:sz w:val="24"/>
          <w:szCs w:val="24"/>
          <w:u w:val="single"/>
        </w:rPr>
        <w:instrText xml:space="preserve"> REF _Ref192590209 \h  \* MERGEFORMAT </w:instrText>
      </w:r>
      <w:r w:rsidR="007A0DFB" w:rsidRPr="00CA7CC7">
        <w:rPr>
          <w:rFonts w:cstheme="minorHAnsi"/>
          <w:color w:val="0563C1"/>
          <w:sz w:val="24"/>
          <w:szCs w:val="24"/>
          <w:u w:val="single"/>
        </w:rPr>
      </w:r>
      <w:r w:rsidR="007A0DFB" w:rsidRPr="00CA7CC7">
        <w:rPr>
          <w:rFonts w:cstheme="minorHAnsi"/>
          <w:color w:val="0563C1"/>
          <w:sz w:val="24"/>
          <w:szCs w:val="24"/>
          <w:u w:val="single"/>
        </w:rPr>
        <w:fldChar w:fldCharType="separate"/>
      </w:r>
      <w:r w:rsidR="007A0DFB" w:rsidRPr="00CA7CC7">
        <w:rPr>
          <w:color w:val="0563C1"/>
          <w:sz w:val="24"/>
          <w:szCs w:val="24"/>
          <w:u w:val="single"/>
        </w:rPr>
        <w:t>Appendix Table A</w:t>
      </w:r>
      <w:r w:rsidR="007A0DFB" w:rsidRPr="00CA7CC7">
        <w:rPr>
          <w:noProof/>
          <w:color w:val="0563C1"/>
          <w:sz w:val="24"/>
          <w:szCs w:val="24"/>
          <w:u w:val="single"/>
        </w:rPr>
        <w:t>3</w:t>
      </w:r>
      <w:r w:rsidR="007A0DFB" w:rsidRPr="00CA7CC7">
        <w:rPr>
          <w:rFonts w:cstheme="minorHAnsi"/>
          <w:color w:val="0563C1"/>
          <w:sz w:val="24"/>
          <w:szCs w:val="24"/>
          <w:u w:val="single"/>
        </w:rPr>
        <w:fldChar w:fldCharType="end"/>
      </w:r>
      <w:r w:rsidR="007A0DFB" w:rsidRPr="007A0DFB">
        <w:rPr>
          <w:rFonts w:cstheme="minorHAnsi"/>
          <w:sz w:val="24"/>
          <w:szCs w:val="24"/>
        </w:rPr>
        <w:t>)</w:t>
      </w:r>
      <w:r w:rsidRPr="007A0DFB">
        <w:rPr>
          <w:rFonts w:cstheme="minorHAnsi"/>
          <w:sz w:val="24"/>
          <w:szCs w:val="24"/>
        </w:rPr>
        <w:t>.</w:t>
      </w:r>
    </w:p>
    <w:p w14:paraId="51F2EDD5" w14:textId="3F601A71" w:rsidR="00F96EDD" w:rsidRDefault="00F96EDD" w:rsidP="00256123">
      <w:pPr>
        <w:pStyle w:val="NoSpacing"/>
        <w:spacing w:after="180" w:line="360" w:lineRule="auto"/>
        <w:rPr>
          <w:rFonts w:cstheme="minorHAnsi"/>
          <w:sz w:val="24"/>
          <w:szCs w:val="24"/>
        </w:rPr>
      </w:pPr>
      <w:r w:rsidRPr="00C24F3B">
        <w:rPr>
          <w:rFonts w:cstheme="minorHAnsi"/>
          <w:sz w:val="24"/>
          <w:szCs w:val="24"/>
        </w:rPr>
        <w:t xml:space="preserve">PSI allocated the following priority levels to </w:t>
      </w:r>
      <w:r w:rsidR="003311A1">
        <w:rPr>
          <w:rFonts w:cstheme="minorHAnsi"/>
          <w:sz w:val="24"/>
          <w:szCs w:val="24"/>
        </w:rPr>
        <w:t xml:space="preserve">microplastics </w:t>
      </w:r>
      <w:r w:rsidRPr="00C24F3B">
        <w:rPr>
          <w:rFonts w:cstheme="minorHAnsi"/>
          <w:sz w:val="24"/>
          <w:szCs w:val="24"/>
        </w:rPr>
        <w:t>uncertainties:</w:t>
      </w:r>
    </w:p>
    <w:p w14:paraId="4918B001" w14:textId="77777777" w:rsidR="00256123" w:rsidRDefault="00256123" w:rsidP="00256123">
      <w:pPr>
        <w:pStyle w:val="NoSpacing"/>
        <w:spacing w:after="180" w:line="360" w:lineRule="auto"/>
        <w:rPr>
          <w:rFonts w:cstheme="minorHAnsi"/>
          <w:sz w:val="24"/>
          <w:szCs w:val="24"/>
        </w:rPr>
      </w:pPr>
    </w:p>
    <w:p w14:paraId="1A03C21D" w14:textId="77777777" w:rsidR="00256123" w:rsidRPr="00C24F3B" w:rsidRDefault="00256123" w:rsidP="00256123">
      <w:pPr>
        <w:pStyle w:val="NoSpacing"/>
        <w:spacing w:after="180" w:line="360" w:lineRule="auto"/>
        <w:rPr>
          <w:rFonts w:cstheme="minorHAnsi"/>
          <w:sz w:val="24"/>
          <w:szCs w:val="24"/>
        </w:rPr>
      </w:pPr>
    </w:p>
    <w:p w14:paraId="6F9AE03D" w14:textId="2AF2F4D1" w:rsidR="00F96EDD" w:rsidRPr="00C24F3B" w:rsidRDefault="00F96EDD" w:rsidP="00256123">
      <w:pPr>
        <w:pStyle w:val="NoSpacing"/>
        <w:numPr>
          <w:ilvl w:val="0"/>
          <w:numId w:val="3"/>
        </w:numPr>
        <w:spacing w:after="180" w:line="360" w:lineRule="auto"/>
        <w:rPr>
          <w:rFonts w:cstheme="minorHAnsi"/>
          <w:sz w:val="24"/>
          <w:szCs w:val="24"/>
        </w:rPr>
      </w:pPr>
      <w:r w:rsidRPr="00C24F3B">
        <w:rPr>
          <w:rFonts w:cstheme="minorHAnsi"/>
          <w:sz w:val="24"/>
          <w:szCs w:val="24"/>
        </w:rPr>
        <w:lastRenderedPageBreak/>
        <w:t>Top = five uncertainties that received the most votes from the microplastics experts in</w:t>
      </w:r>
      <w:r w:rsidR="00267BCB">
        <w:rPr>
          <w:rFonts w:cstheme="minorHAnsi"/>
          <w:sz w:val="24"/>
          <w:szCs w:val="24"/>
        </w:rPr>
        <w:t xml:space="preserve"> the</w:t>
      </w:r>
      <w:r w:rsidRPr="00C24F3B">
        <w:rPr>
          <w:rFonts w:cstheme="minorHAnsi"/>
          <w:sz w:val="24"/>
          <w:szCs w:val="24"/>
        </w:rPr>
        <w:t xml:space="preserve"> August meeting (</w:t>
      </w:r>
      <w:r w:rsidR="0000543F">
        <w:rPr>
          <w:rFonts w:cstheme="minorHAnsi"/>
          <w:sz w:val="24"/>
          <w:szCs w:val="24"/>
        </w:rPr>
        <w:t>t</w:t>
      </w:r>
      <w:r w:rsidRPr="00C24F3B">
        <w:rPr>
          <w:rFonts w:cstheme="minorHAnsi"/>
          <w:sz w:val="24"/>
          <w:szCs w:val="24"/>
        </w:rPr>
        <w:t>op 5)</w:t>
      </w:r>
    </w:p>
    <w:p w14:paraId="23997887" w14:textId="347CEAF9" w:rsidR="00F96EDD" w:rsidRPr="00C24F3B" w:rsidRDefault="00F96EDD" w:rsidP="00256123">
      <w:pPr>
        <w:pStyle w:val="NoSpacing"/>
        <w:numPr>
          <w:ilvl w:val="0"/>
          <w:numId w:val="3"/>
        </w:numPr>
        <w:spacing w:after="180" w:line="360" w:lineRule="auto"/>
        <w:rPr>
          <w:rFonts w:cstheme="minorHAnsi"/>
          <w:sz w:val="24"/>
          <w:szCs w:val="24"/>
        </w:rPr>
      </w:pPr>
      <w:r w:rsidRPr="00C24F3B">
        <w:rPr>
          <w:rFonts w:cstheme="minorHAnsi"/>
          <w:sz w:val="24"/>
          <w:szCs w:val="24"/>
        </w:rPr>
        <w:t xml:space="preserve">High = two additional uncertainties </w:t>
      </w:r>
      <w:r w:rsidR="00CE4384">
        <w:rPr>
          <w:rFonts w:cstheme="minorHAnsi"/>
          <w:sz w:val="24"/>
          <w:szCs w:val="24"/>
        </w:rPr>
        <w:t>identified</w:t>
      </w:r>
      <w:r w:rsidR="00CE4384" w:rsidRPr="00C24F3B">
        <w:rPr>
          <w:rFonts w:cstheme="minorHAnsi"/>
          <w:sz w:val="24"/>
          <w:szCs w:val="24"/>
        </w:rPr>
        <w:t xml:space="preserve"> </w:t>
      </w:r>
      <w:r w:rsidRPr="00C24F3B">
        <w:rPr>
          <w:rFonts w:cstheme="minorHAnsi"/>
          <w:sz w:val="24"/>
          <w:szCs w:val="24"/>
        </w:rPr>
        <w:t xml:space="preserve">by the microplastics expert group in the August meeting </w:t>
      </w:r>
    </w:p>
    <w:p w14:paraId="4CE7218F" w14:textId="4DA83A2F" w:rsidR="00842FE6" w:rsidRPr="00CC207B" w:rsidRDefault="00F039CD" w:rsidP="00256123">
      <w:pPr>
        <w:pStyle w:val="NoSpacing"/>
        <w:numPr>
          <w:ilvl w:val="0"/>
          <w:numId w:val="3"/>
        </w:numPr>
        <w:spacing w:after="180" w:line="360" w:lineRule="auto"/>
        <w:rPr>
          <w:rFonts w:cstheme="minorHAnsi"/>
          <w:sz w:val="24"/>
          <w:szCs w:val="24"/>
        </w:rPr>
      </w:pPr>
      <w:r>
        <w:rPr>
          <w:rFonts w:cstheme="minorHAnsi"/>
          <w:sz w:val="24"/>
          <w:szCs w:val="24"/>
        </w:rPr>
        <w:t>No pr</w:t>
      </w:r>
      <w:r w:rsidR="00F96EDD" w:rsidRPr="00C24F3B">
        <w:rPr>
          <w:rFonts w:cstheme="minorHAnsi"/>
          <w:sz w:val="24"/>
          <w:szCs w:val="24"/>
        </w:rPr>
        <w:t>i</w:t>
      </w:r>
      <w:r>
        <w:rPr>
          <w:rFonts w:cstheme="minorHAnsi"/>
          <w:sz w:val="24"/>
          <w:szCs w:val="24"/>
        </w:rPr>
        <w:t>ority</w:t>
      </w:r>
      <w:r w:rsidR="00F96EDD" w:rsidRPr="00C24F3B">
        <w:rPr>
          <w:rFonts w:cstheme="minorHAnsi"/>
          <w:sz w:val="24"/>
          <w:szCs w:val="24"/>
        </w:rPr>
        <w:t xml:space="preserve"> = uncertainties suggested by participants in the September workshop</w:t>
      </w:r>
      <w:r>
        <w:rPr>
          <w:rFonts w:cstheme="minorHAnsi"/>
          <w:sz w:val="24"/>
          <w:szCs w:val="24"/>
        </w:rPr>
        <w:t xml:space="preserve"> (since these were not officially voted upon for prioritization)</w:t>
      </w:r>
    </w:p>
    <w:p w14:paraId="628C1DD3" w14:textId="07B20D32" w:rsidR="0093493B" w:rsidRPr="002F2774" w:rsidRDefault="00C348FA" w:rsidP="00256123">
      <w:pPr>
        <w:pStyle w:val="Heading1"/>
        <w:spacing w:after="0" w:line="360" w:lineRule="auto"/>
      </w:pPr>
      <w:bookmarkStart w:id="23" w:name="_Toc197944611"/>
      <w:r>
        <w:t xml:space="preserve">3. </w:t>
      </w:r>
      <w:r w:rsidR="00432A25">
        <w:t>Results</w:t>
      </w:r>
      <w:bookmarkEnd w:id="23"/>
    </w:p>
    <w:p w14:paraId="5A5EC200" w14:textId="1639DE78" w:rsidR="00DD62EA" w:rsidRDefault="00C348FA" w:rsidP="00256123">
      <w:pPr>
        <w:pStyle w:val="Heading2"/>
        <w:numPr>
          <w:ilvl w:val="0"/>
          <w:numId w:val="0"/>
        </w:numPr>
        <w:spacing w:before="0" w:line="360" w:lineRule="auto"/>
      </w:pPr>
      <w:bookmarkStart w:id="24" w:name="_Toc197944612"/>
      <w:r w:rsidRPr="002F10C9">
        <w:t xml:space="preserve">3.1 </w:t>
      </w:r>
      <w:r w:rsidR="00817F59" w:rsidRPr="002F10C9">
        <w:t>Identifying top research priorities</w:t>
      </w:r>
      <w:bookmarkEnd w:id="24"/>
    </w:p>
    <w:p w14:paraId="00F952BD" w14:textId="772F19B9" w:rsidR="0061326F" w:rsidRPr="00CC207B" w:rsidRDefault="0061326F" w:rsidP="00256123">
      <w:pPr>
        <w:pStyle w:val="NoSpacing"/>
        <w:spacing w:after="180" w:line="360" w:lineRule="auto"/>
        <w:rPr>
          <w:rFonts w:cstheme="minorHAnsi"/>
          <w:sz w:val="24"/>
          <w:szCs w:val="24"/>
        </w:rPr>
      </w:pPr>
      <w:r w:rsidRPr="00CC207B">
        <w:rPr>
          <w:rFonts w:cstheme="minorHAnsi"/>
          <w:sz w:val="24"/>
          <w:szCs w:val="24"/>
        </w:rPr>
        <w:t xml:space="preserve">The microplastics </w:t>
      </w:r>
      <w:r w:rsidR="00D34781">
        <w:rPr>
          <w:rFonts w:cstheme="minorHAnsi"/>
          <w:sz w:val="24"/>
          <w:szCs w:val="24"/>
        </w:rPr>
        <w:t>c</w:t>
      </w:r>
      <w:r w:rsidRPr="00CC207B">
        <w:rPr>
          <w:rFonts w:cstheme="minorHAnsi"/>
          <w:sz w:val="24"/>
          <w:szCs w:val="24"/>
        </w:rPr>
        <w:t xml:space="preserve">atalog contained 102 uncertainties. </w:t>
      </w:r>
      <w:r w:rsidR="007E6166">
        <w:rPr>
          <w:rFonts w:cstheme="minorHAnsi"/>
          <w:sz w:val="24"/>
          <w:szCs w:val="24"/>
        </w:rPr>
        <w:t>Th</w:t>
      </w:r>
      <w:r w:rsidR="00C1584C">
        <w:rPr>
          <w:rFonts w:cstheme="minorHAnsi"/>
          <w:sz w:val="24"/>
          <w:szCs w:val="24"/>
        </w:rPr>
        <w:t xml:space="preserve">e </w:t>
      </w:r>
      <w:r w:rsidR="00486013">
        <w:rPr>
          <w:rFonts w:cstheme="minorHAnsi"/>
          <w:sz w:val="24"/>
          <w:szCs w:val="24"/>
        </w:rPr>
        <w:t xml:space="preserve">full microplastics catalog, list of expert-identified uncertainties, and final research agenda are available in the </w:t>
      </w:r>
      <w:hyperlink r:id="rId22" w:history="1">
        <w:r w:rsidR="00267BCB" w:rsidRPr="00431CEF">
          <w:rPr>
            <w:rStyle w:val="Hyperlink"/>
            <w:rFonts w:cstheme="minorHAnsi"/>
            <w:sz w:val="24"/>
            <w:szCs w:val="24"/>
          </w:rPr>
          <w:t xml:space="preserve">2025 </w:t>
        </w:r>
        <w:r w:rsidR="00486013" w:rsidRPr="00431CEF">
          <w:rPr>
            <w:rStyle w:val="Hyperlink"/>
            <w:rFonts w:cstheme="minorHAnsi"/>
            <w:sz w:val="24"/>
            <w:szCs w:val="24"/>
          </w:rPr>
          <w:t>TIAL Research Agenda spreadsheet</w:t>
        </w:r>
      </w:hyperlink>
      <w:r w:rsidR="00486013">
        <w:rPr>
          <w:rFonts w:cstheme="minorHAnsi"/>
          <w:sz w:val="24"/>
          <w:szCs w:val="24"/>
        </w:rPr>
        <w:t xml:space="preserve"> </w:t>
      </w:r>
      <w:r w:rsidR="00267BCB">
        <w:rPr>
          <w:rFonts w:cstheme="minorHAnsi"/>
          <w:sz w:val="24"/>
          <w:szCs w:val="24"/>
        </w:rPr>
        <w:t xml:space="preserve">for access </w:t>
      </w:r>
      <w:r w:rsidR="00431CEF">
        <w:rPr>
          <w:rFonts w:cstheme="minorHAnsi"/>
          <w:sz w:val="24"/>
          <w:szCs w:val="24"/>
        </w:rPr>
        <w:t>using</w:t>
      </w:r>
      <w:r w:rsidR="00267BCB">
        <w:rPr>
          <w:rFonts w:cstheme="minorHAnsi"/>
          <w:sz w:val="24"/>
          <w:szCs w:val="24"/>
        </w:rPr>
        <w:t xml:space="preserve"> Microsoft Excel </w:t>
      </w:r>
      <w:r w:rsidR="00486013">
        <w:rPr>
          <w:rFonts w:cstheme="minorHAnsi"/>
          <w:sz w:val="24"/>
          <w:szCs w:val="24"/>
        </w:rPr>
        <w:t>(</w:t>
      </w:r>
      <w:r w:rsidR="007C3027">
        <w:rPr>
          <w:rFonts w:cstheme="minorHAnsi"/>
          <w:sz w:val="24"/>
          <w:szCs w:val="24"/>
        </w:rPr>
        <w:t>link</w:t>
      </w:r>
      <w:r w:rsidR="00486013">
        <w:rPr>
          <w:rFonts w:cstheme="minorHAnsi"/>
          <w:sz w:val="24"/>
          <w:szCs w:val="24"/>
        </w:rPr>
        <w:t xml:space="preserve"> directly download</w:t>
      </w:r>
      <w:r w:rsidR="007C3027">
        <w:rPr>
          <w:rFonts w:cstheme="minorHAnsi"/>
          <w:sz w:val="24"/>
          <w:szCs w:val="24"/>
        </w:rPr>
        <w:t>s</w:t>
      </w:r>
      <w:r w:rsidR="00486013">
        <w:rPr>
          <w:rFonts w:cstheme="minorHAnsi"/>
          <w:sz w:val="24"/>
          <w:szCs w:val="24"/>
        </w:rPr>
        <w:t xml:space="preserve"> Microsoft Excel file). </w:t>
      </w:r>
    </w:p>
    <w:p w14:paraId="73B03F9B" w14:textId="51BB4B07" w:rsidR="006671C4" w:rsidRDefault="0061326F" w:rsidP="00256123">
      <w:pPr>
        <w:pStyle w:val="NoSpacing"/>
        <w:spacing w:after="180" w:line="360" w:lineRule="auto"/>
        <w:rPr>
          <w:rFonts w:cstheme="minorHAnsi"/>
          <w:sz w:val="24"/>
          <w:szCs w:val="24"/>
        </w:rPr>
      </w:pPr>
      <w:r w:rsidRPr="002F10C9">
        <w:rPr>
          <w:rFonts w:cstheme="minorHAnsi"/>
          <w:sz w:val="24"/>
          <w:szCs w:val="24"/>
        </w:rPr>
        <w:t>The microplastics uncertainties identified by the microplastics expert group, including the top 5 priorities, are listed in</w:t>
      </w:r>
      <w:r w:rsidR="00915792" w:rsidRPr="002F10C9">
        <w:rPr>
          <w:rFonts w:cstheme="minorHAnsi"/>
          <w:sz w:val="24"/>
          <w:szCs w:val="24"/>
        </w:rPr>
        <w:t xml:space="preserve"> </w:t>
      </w:r>
      <w:r w:rsidR="00915792" w:rsidRPr="00F05C8E">
        <w:rPr>
          <w:rFonts w:cstheme="minorHAnsi"/>
          <w:color w:val="0563C1"/>
          <w:sz w:val="24"/>
          <w:szCs w:val="24"/>
          <w:u w:val="single"/>
        </w:rPr>
        <w:fldChar w:fldCharType="begin"/>
      </w:r>
      <w:r w:rsidR="00915792" w:rsidRPr="00F05C8E">
        <w:rPr>
          <w:rFonts w:cstheme="minorHAnsi"/>
          <w:color w:val="0563C1"/>
          <w:sz w:val="24"/>
          <w:szCs w:val="24"/>
          <w:u w:val="single"/>
        </w:rPr>
        <w:instrText xml:space="preserve"> REF _Ref192590249 \h  \* MERGEFORMAT </w:instrText>
      </w:r>
      <w:r w:rsidR="00915792" w:rsidRPr="00F05C8E">
        <w:rPr>
          <w:rFonts w:cstheme="minorHAnsi"/>
          <w:color w:val="0563C1"/>
          <w:sz w:val="24"/>
          <w:szCs w:val="24"/>
          <w:u w:val="single"/>
        </w:rPr>
      </w:r>
      <w:r w:rsidR="00915792" w:rsidRPr="00F05C8E">
        <w:rPr>
          <w:rFonts w:cstheme="minorHAnsi"/>
          <w:color w:val="0563C1"/>
          <w:sz w:val="24"/>
          <w:szCs w:val="24"/>
          <w:u w:val="single"/>
        </w:rPr>
        <w:fldChar w:fldCharType="separate"/>
      </w:r>
      <w:r w:rsidR="00915792" w:rsidRPr="00F05C8E">
        <w:rPr>
          <w:color w:val="0563C1"/>
          <w:sz w:val="24"/>
          <w:szCs w:val="24"/>
          <w:u w:val="single"/>
        </w:rPr>
        <w:t xml:space="preserve">Table </w:t>
      </w:r>
      <w:r w:rsidR="00915792" w:rsidRPr="00F05C8E">
        <w:rPr>
          <w:noProof/>
          <w:color w:val="0563C1"/>
          <w:sz w:val="24"/>
          <w:szCs w:val="24"/>
          <w:u w:val="single"/>
        </w:rPr>
        <w:t>2</w:t>
      </w:r>
      <w:r w:rsidR="00915792" w:rsidRPr="00F05C8E">
        <w:rPr>
          <w:rFonts w:cstheme="minorHAnsi"/>
          <w:color w:val="0563C1"/>
          <w:sz w:val="24"/>
          <w:szCs w:val="24"/>
          <w:u w:val="single"/>
        </w:rPr>
        <w:fldChar w:fldCharType="end"/>
      </w:r>
      <w:r w:rsidRPr="002F10C9">
        <w:rPr>
          <w:rFonts w:cstheme="minorHAnsi"/>
          <w:sz w:val="24"/>
          <w:szCs w:val="24"/>
        </w:rPr>
        <w:t xml:space="preserve">. </w:t>
      </w:r>
    </w:p>
    <w:p w14:paraId="1C0AE834" w14:textId="77777777" w:rsidR="00256123" w:rsidRDefault="00256123" w:rsidP="00256123">
      <w:pPr>
        <w:pStyle w:val="NoSpacing"/>
        <w:spacing w:after="180" w:line="360" w:lineRule="auto"/>
        <w:rPr>
          <w:rFonts w:cstheme="minorHAnsi"/>
          <w:sz w:val="24"/>
          <w:szCs w:val="24"/>
        </w:rPr>
      </w:pPr>
    </w:p>
    <w:p w14:paraId="2920F2E7" w14:textId="77777777" w:rsidR="00256123" w:rsidRDefault="00256123" w:rsidP="00256123">
      <w:pPr>
        <w:pStyle w:val="NoSpacing"/>
        <w:spacing w:after="180" w:line="360" w:lineRule="auto"/>
        <w:rPr>
          <w:rFonts w:cstheme="minorHAnsi"/>
          <w:sz w:val="24"/>
          <w:szCs w:val="24"/>
        </w:rPr>
      </w:pPr>
    </w:p>
    <w:p w14:paraId="3B76F282" w14:textId="77777777" w:rsidR="00256123" w:rsidRDefault="00256123" w:rsidP="00256123">
      <w:pPr>
        <w:pStyle w:val="NoSpacing"/>
        <w:spacing w:after="180" w:line="360" w:lineRule="auto"/>
        <w:rPr>
          <w:rFonts w:cstheme="minorHAnsi"/>
          <w:sz w:val="24"/>
          <w:szCs w:val="24"/>
        </w:rPr>
      </w:pPr>
    </w:p>
    <w:p w14:paraId="3899CF27" w14:textId="77777777" w:rsidR="00256123" w:rsidRDefault="00256123" w:rsidP="00256123">
      <w:pPr>
        <w:pStyle w:val="NoSpacing"/>
        <w:spacing w:after="180" w:line="360" w:lineRule="auto"/>
        <w:rPr>
          <w:rFonts w:cstheme="minorHAnsi"/>
          <w:sz w:val="24"/>
          <w:szCs w:val="24"/>
        </w:rPr>
      </w:pPr>
    </w:p>
    <w:p w14:paraId="28416264" w14:textId="77777777" w:rsidR="00256123" w:rsidRDefault="00256123" w:rsidP="00256123">
      <w:pPr>
        <w:pStyle w:val="NoSpacing"/>
        <w:spacing w:after="180" w:line="360" w:lineRule="auto"/>
        <w:rPr>
          <w:rFonts w:cstheme="minorHAnsi"/>
          <w:sz w:val="24"/>
          <w:szCs w:val="24"/>
        </w:rPr>
      </w:pPr>
    </w:p>
    <w:p w14:paraId="76A71300" w14:textId="77777777" w:rsidR="00256123" w:rsidRDefault="00256123" w:rsidP="00256123">
      <w:pPr>
        <w:pStyle w:val="NoSpacing"/>
        <w:spacing w:after="180" w:line="360" w:lineRule="auto"/>
        <w:rPr>
          <w:rFonts w:cstheme="minorHAnsi"/>
          <w:sz w:val="24"/>
          <w:szCs w:val="24"/>
        </w:rPr>
      </w:pPr>
    </w:p>
    <w:p w14:paraId="67A10F6E" w14:textId="77777777" w:rsidR="00256123" w:rsidRDefault="00256123" w:rsidP="00256123">
      <w:pPr>
        <w:pStyle w:val="NoSpacing"/>
        <w:spacing w:after="180" w:line="360" w:lineRule="auto"/>
        <w:rPr>
          <w:rFonts w:cstheme="minorHAnsi"/>
          <w:sz w:val="24"/>
          <w:szCs w:val="24"/>
        </w:rPr>
      </w:pPr>
    </w:p>
    <w:p w14:paraId="66C3F9E0" w14:textId="77777777" w:rsidR="00256123" w:rsidRDefault="00256123" w:rsidP="00256123">
      <w:pPr>
        <w:pStyle w:val="NoSpacing"/>
        <w:spacing w:after="180" w:line="360" w:lineRule="auto"/>
        <w:rPr>
          <w:rFonts w:cstheme="minorHAnsi"/>
          <w:sz w:val="24"/>
          <w:szCs w:val="24"/>
        </w:rPr>
      </w:pPr>
    </w:p>
    <w:p w14:paraId="393D60D7" w14:textId="77777777" w:rsidR="00256123" w:rsidRPr="002F10C9" w:rsidRDefault="00256123" w:rsidP="00256123">
      <w:pPr>
        <w:pStyle w:val="NoSpacing"/>
        <w:spacing w:after="180" w:line="360" w:lineRule="auto"/>
        <w:rPr>
          <w:rFonts w:cstheme="minorHAnsi"/>
          <w:sz w:val="24"/>
          <w:szCs w:val="24"/>
        </w:rPr>
      </w:pPr>
    </w:p>
    <w:p w14:paraId="78ECF753" w14:textId="40791E07" w:rsidR="00842FE6" w:rsidRPr="00983FD3" w:rsidRDefault="00F90E8C" w:rsidP="00256123">
      <w:pPr>
        <w:pStyle w:val="Caption"/>
        <w:spacing w:line="360" w:lineRule="auto"/>
        <w:jc w:val="left"/>
        <w:rPr>
          <w:rFonts w:ascii="Times New Roman" w:hAnsi="Times New Roman"/>
          <w:color w:val="2F5496"/>
          <w:szCs w:val="24"/>
        </w:rPr>
      </w:pPr>
      <w:bookmarkStart w:id="25" w:name="_Ref192590249"/>
      <w:bookmarkStart w:id="26" w:name="_Toc197944360"/>
      <w:r w:rsidRPr="002F10C9">
        <w:rPr>
          <w:color w:val="2F5496"/>
        </w:rPr>
        <w:lastRenderedPageBreak/>
        <w:t xml:space="preserve">Table </w:t>
      </w:r>
      <w:r w:rsidR="002C4A53" w:rsidRPr="002F10C9">
        <w:rPr>
          <w:color w:val="2F5496"/>
        </w:rPr>
        <w:fldChar w:fldCharType="begin"/>
      </w:r>
      <w:r w:rsidR="002C4A53" w:rsidRPr="002F10C9">
        <w:rPr>
          <w:color w:val="2F5496"/>
        </w:rPr>
        <w:instrText xml:space="preserve"> SEQ Table \* ARABIC </w:instrText>
      </w:r>
      <w:r w:rsidR="002C4A53" w:rsidRPr="002F10C9">
        <w:rPr>
          <w:color w:val="2F5496"/>
        </w:rPr>
        <w:fldChar w:fldCharType="separate"/>
      </w:r>
      <w:r w:rsidR="00135295" w:rsidRPr="002F10C9">
        <w:rPr>
          <w:noProof/>
          <w:color w:val="2F5496"/>
        </w:rPr>
        <w:t>2</w:t>
      </w:r>
      <w:r w:rsidR="002C4A53" w:rsidRPr="002F10C9">
        <w:rPr>
          <w:noProof/>
          <w:color w:val="2F5496"/>
        </w:rPr>
        <w:fldChar w:fldCharType="end"/>
      </w:r>
      <w:bookmarkEnd w:id="25"/>
      <w:r w:rsidRPr="002F10C9">
        <w:rPr>
          <w:color w:val="2F5496"/>
        </w:rPr>
        <w:t>. Microplastics research priorities identified by microplastics expert group</w:t>
      </w:r>
      <w:bookmarkEnd w:id="26"/>
    </w:p>
    <w:tbl>
      <w:tblPr>
        <w:tblStyle w:val="TableGrid"/>
        <w:tblW w:w="0" w:type="auto"/>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2. Microplastics research priorities identified by microplastics expert group"/>
        <w:tblDescription w:val="Uncertainties generated by microplastics expert group in the August 2024 meeting, the number of votes each uncertainty received in that meeting, and whether or not each uncertainty is in the final microplastics research agenda. "/>
      </w:tblPr>
      <w:tblGrid>
        <w:gridCol w:w="805"/>
        <w:gridCol w:w="6650"/>
        <w:gridCol w:w="1875"/>
      </w:tblGrid>
      <w:tr w:rsidR="0078706D" w:rsidRPr="00F90E8C" w14:paraId="2B22691A" w14:textId="032DAB5C" w:rsidTr="004B6017">
        <w:trPr>
          <w:tblHeader/>
        </w:trPr>
        <w:tc>
          <w:tcPr>
            <w:tcW w:w="805" w:type="dxa"/>
            <w:shd w:val="clear" w:color="auto" w:fill="BDCDEA"/>
            <w:vAlign w:val="center"/>
          </w:tcPr>
          <w:p w14:paraId="19B37D6B" w14:textId="1A351B56" w:rsidR="0078706D" w:rsidRPr="00AE61E6" w:rsidRDefault="0078706D" w:rsidP="00785885">
            <w:pPr>
              <w:pStyle w:val="NoSpacing"/>
              <w:spacing w:before="20" w:after="20"/>
              <w:rPr>
                <w:rFonts w:cstheme="minorHAnsi"/>
                <w:b/>
                <w:bCs/>
                <w:color w:val="1F3864"/>
                <w:sz w:val="24"/>
                <w:szCs w:val="24"/>
              </w:rPr>
            </w:pPr>
            <w:r w:rsidRPr="00AE61E6">
              <w:rPr>
                <w:rFonts w:cstheme="minorHAnsi"/>
                <w:b/>
                <w:bCs/>
                <w:color w:val="1F3864"/>
                <w:sz w:val="24"/>
                <w:szCs w:val="24"/>
              </w:rPr>
              <w:t>Votes</w:t>
            </w:r>
          </w:p>
        </w:tc>
        <w:tc>
          <w:tcPr>
            <w:tcW w:w="6650" w:type="dxa"/>
            <w:shd w:val="clear" w:color="auto" w:fill="BDCDEA"/>
            <w:vAlign w:val="center"/>
          </w:tcPr>
          <w:p w14:paraId="52A8A72E" w14:textId="7F37CD8B" w:rsidR="0078706D" w:rsidRPr="00AE61E6" w:rsidRDefault="00135295" w:rsidP="00785885">
            <w:pPr>
              <w:pStyle w:val="NoSpacing"/>
              <w:spacing w:before="20" w:after="20"/>
              <w:rPr>
                <w:rFonts w:cstheme="minorHAnsi"/>
                <w:b/>
                <w:bCs/>
                <w:color w:val="1F3864"/>
                <w:sz w:val="24"/>
                <w:szCs w:val="24"/>
              </w:rPr>
            </w:pPr>
            <w:r w:rsidRPr="00AE61E6">
              <w:rPr>
                <w:rFonts w:cstheme="minorHAnsi"/>
                <w:b/>
                <w:bCs/>
                <w:color w:val="1F3864"/>
                <w:sz w:val="24"/>
                <w:szCs w:val="24"/>
              </w:rPr>
              <w:t>Uncertainty</w:t>
            </w:r>
          </w:p>
        </w:tc>
        <w:tc>
          <w:tcPr>
            <w:tcW w:w="1875" w:type="dxa"/>
            <w:shd w:val="clear" w:color="auto" w:fill="BDCDEA"/>
            <w:vAlign w:val="center"/>
          </w:tcPr>
          <w:p w14:paraId="0A13A019" w14:textId="16DAF0A6" w:rsidR="0078706D" w:rsidRPr="00AE61E6" w:rsidRDefault="000641A5" w:rsidP="00785885">
            <w:pPr>
              <w:pStyle w:val="NoSpacing"/>
              <w:spacing w:before="20" w:after="20"/>
              <w:rPr>
                <w:rFonts w:cstheme="minorHAnsi"/>
                <w:b/>
                <w:bCs/>
                <w:color w:val="1F3864"/>
                <w:sz w:val="24"/>
                <w:szCs w:val="24"/>
              </w:rPr>
            </w:pPr>
            <w:r w:rsidRPr="00AE61E6">
              <w:rPr>
                <w:rFonts w:cstheme="minorHAnsi"/>
                <w:b/>
                <w:bCs/>
                <w:color w:val="1F3864"/>
                <w:sz w:val="24"/>
                <w:szCs w:val="24"/>
              </w:rPr>
              <w:t>In final research agenda?</w:t>
            </w:r>
          </w:p>
        </w:tc>
      </w:tr>
      <w:tr w:rsidR="0078706D" w:rsidRPr="00F90E8C" w14:paraId="67715633" w14:textId="77777777" w:rsidTr="00785885">
        <w:trPr>
          <w:trHeight w:val="583"/>
        </w:trPr>
        <w:tc>
          <w:tcPr>
            <w:tcW w:w="805" w:type="dxa"/>
            <w:shd w:val="clear" w:color="auto" w:fill="auto"/>
          </w:tcPr>
          <w:p w14:paraId="5B6D92A2" w14:textId="02666BDE"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3</w:t>
            </w:r>
          </w:p>
        </w:tc>
        <w:tc>
          <w:tcPr>
            <w:tcW w:w="6650" w:type="dxa"/>
            <w:shd w:val="clear" w:color="auto" w:fill="auto"/>
            <w:hideMark/>
          </w:tcPr>
          <w:p w14:paraId="77E94D62" w14:textId="763E9F2E"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is the relative distribution of microplastic sources (e.g., fishing gear, clothes, etc.) and the primary pathways (e.g., stormwater, aerial deposition, in water activity, etc.) of microplastics in Puget Sound?</w:t>
            </w:r>
          </w:p>
        </w:tc>
        <w:tc>
          <w:tcPr>
            <w:tcW w:w="1875" w:type="dxa"/>
            <w:shd w:val="clear" w:color="auto" w:fill="auto"/>
            <w:noWrap/>
          </w:tcPr>
          <w:p w14:paraId="4C4AAA3A" w14:textId="5D14208D" w:rsidR="0078706D" w:rsidRPr="00AE61E6" w:rsidRDefault="000641A5"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487B9D4C" w14:textId="77777777" w:rsidTr="00785885">
        <w:trPr>
          <w:trHeight w:val="583"/>
        </w:trPr>
        <w:tc>
          <w:tcPr>
            <w:tcW w:w="805" w:type="dxa"/>
            <w:shd w:val="clear" w:color="auto" w:fill="auto"/>
          </w:tcPr>
          <w:p w14:paraId="6E86EE24" w14:textId="2E44CAEA"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3</w:t>
            </w:r>
          </w:p>
        </w:tc>
        <w:tc>
          <w:tcPr>
            <w:tcW w:w="6650" w:type="dxa"/>
            <w:shd w:val="clear" w:color="auto" w:fill="auto"/>
            <w:hideMark/>
          </w:tcPr>
          <w:p w14:paraId="0204C849" w14:textId="6DFBC379"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is the distribution of microplastics among different matrices (e.g., sediment, fish, water, etc.) in Puget Sound?</w:t>
            </w:r>
          </w:p>
        </w:tc>
        <w:tc>
          <w:tcPr>
            <w:tcW w:w="1875" w:type="dxa"/>
            <w:shd w:val="clear" w:color="auto" w:fill="auto"/>
            <w:noWrap/>
          </w:tcPr>
          <w:p w14:paraId="0C843F43" w14:textId="7BEA52E0" w:rsidR="0078706D" w:rsidRPr="00AE61E6" w:rsidRDefault="000641A5"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44220966" w14:textId="77777777" w:rsidTr="00785885">
        <w:trPr>
          <w:trHeight w:val="583"/>
        </w:trPr>
        <w:tc>
          <w:tcPr>
            <w:tcW w:w="805" w:type="dxa"/>
            <w:shd w:val="clear" w:color="auto" w:fill="auto"/>
          </w:tcPr>
          <w:p w14:paraId="5C4FF6D1" w14:textId="20292D62"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2</w:t>
            </w:r>
          </w:p>
        </w:tc>
        <w:tc>
          <w:tcPr>
            <w:tcW w:w="6650" w:type="dxa"/>
            <w:shd w:val="clear" w:color="auto" w:fill="auto"/>
            <w:hideMark/>
          </w:tcPr>
          <w:p w14:paraId="494E40AB" w14:textId="5573F377"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Develop/adopt a standard analytical method/protocol for microplastics in Washington state, including a focus on tire wear particles</w:t>
            </w:r>
          </w:p>
        </w:tc>
        <w:tc>
          <w:tcPr>
            <w:tcW w:w="1875" w:type="dxa"/>
            <w:shd w:val="clear" w:color="auto" w:fill="auto"/>
            <w:noWrap/>
          </w:tcPr>
          <w:p w14:paraId="5A13C965" w14:textId="0BBFE754" w:rsidR="0078706D" w:rsidRPr="00AE61E6" w:rsidRDefault="000641A5"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396E688C" w14:textId="77777777" w:rsidTr="00785885">
        <w:trPr>
          <w:trHeight w:val="292"/>
        </w:trPr>
        <w:tc>
          <w:tcPr>
            <w:tcW w:w="805" w:type="dxa"/>
            <w:shd w:val="clear" w:color="auto" w:fill="auto"/>
          </w:tcPr>
          <w:p w14:paraId="6725F216" w14:textId="66BEBFD2"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1</w:t>
            </w:r>
          </w:p>
        </w:tc>
        <w:tc>
          <w:tcPr>
            <w:tcW w:w="6650" w:type="dxa"/>
            <w:shd w:val="clear" w:color="auto" w:fill="auto"/>
            <w:hideMark/>
          </w:tcPr>
          <w:p w14:paraId="68CF627F" w14:textId="65CC3BFB"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is the toxicology of microplastic fibers across a range of types, sizes, and species?</w:t>
            </w:r>
          </w:p>
        </w:tc>
        <w:tc>
          <w:tcPr>
            <w:tcW w:w="1875" w:type="dxa"/>
            <w:shd w:val="clear" w:color="auto" w:fill="auto"/>
            <w:noWrap/>
          </w:tcPr>
          <w:p w14:paraId="7702972C" w14:textId="1B1EB50B" w:rsidR="0078706D" w:rsidRPr="00AE61E6" w:rsidRDefault="000641A5"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09D4E8A4" w14:textId="77777777" w:rsidTr="00785885">
        <w:trPr>
          <w:trHeight w:val="292"/>
        </w:trPr>
        <w:tc>
          <w:tcPr>
            <w:tcW w:w="805" w:type="dxa"/>
            <w:shd w:val="clear" w:color="auto" w:fill="auto"/>
          </w:tcPr>
          <w:p w14:paraId="14B8F602" w14:textId="3ED1D679"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1</w:t>
            </w:r>
          </w:p>
        </w:tc>
        <w:tc>
          <w:tcPr>
            <w:tcW w:w="6650" w:type="dxa"/>
            <w:shd w:val="clear" w:color="auto" w:fill="auto"/>
            <w:hideMark/>
          </w:tcPr>
          <w:p w14:paraId="5BAD9C8C" w14:textId="678FDA5C"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How effective are stormwater BMPs (e.g., trash capture devices) at removing microplastics?</w:t>
            </w:r>
          </w:p>
        </w:tc>
        <w:tc>
          <w:tcPr>
            <w:tcW w:w="1875" w:type="dxa"/>
            <w:shd w:val="clear" w:color="auto" w:fill="auto"/>
            <w:noWrap/>
          </w:tcPr>
          <w:p w14:paraId="2E5B90F6" w14:textId="79E692E0" w:rsidR="0078706D" w:rsidRPr="00AE61E6" w:rsidRDefault="000641A5"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2006F4E9" w14:textId="77777777" w:rsidTr="00785885">
        <w:trPr>
          <w:trHeight w:val="292"/>
        </w:trPr>
        <w:tc>
          <w:tcPr>
            <w:tcW w:w="805" w:type="dxa"/>
          </w:tcPr>
          <w:p w14:paraId="4B7803A6" w14:textId="131DAB1D"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0</w:t>
            </w:r>
          </w:p>
        </w:tc>
        <w:tc>
          <w:tcPr>
            <w:tcW w:w="6650" w:type="dxa"/>
            <w:hideMark/>
          </w:tcPr>
          <w:p w14:paraId="47ED82B1" w14:textId="2FE3A685"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are non-regrettable substitutions for plastics, particularly plasticizers?</w:t>
            </w:r>
          </w:p>
        </w:tc>
        <w:tc>
          <w:tcPr>
            <w:tcW w:w="1875" w:type="dxa"/>
            <w:noWrap/>
          </w:tcPr>
          <w:p w14:paraId="7DBB9318" w14:textId="1B5198E2" w:rsidR="0078706D" w:rsidRPr="00AE61E6" w:rsidRDefault="00653A0A"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r w:rsidR="0078706D" w:rsidRPr="00F90E8C" w14:paraId="08F28D68" w14:textId="77777777" w:rsidTr="00785885">
        <w:trPr>
          <w:trHeight w:val="292"/>
        </w:trPr>
        <w:tc>
          <w:tcPr>
            <w:tcW w:w="805" w:type="dxa"/>
          </w:tcPr>
          <w:p w14:paraId="4218B136" w14:textId="743A3220"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0</w:t>
            </w:r>
          </w:p>
        </w:tc>
        <w:tc>
          <w:tcPr>
            <w:tcW w:w="6650" w:type="dxa"/>
            <w:hideMark/>
          </w:tcPr>
          <w:p w14:paraId="45EE456B" w14:textId="152B884D"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products should no longer be allowed to be created with plastics?</w:t>
            </w:r>
          </w:p>
        </w:tc>
        <w:tc>
          <w:tcPr>
            <w:tcW w:w="1875" w:type="dxa"/>
            <w:noWrap/>
          </w:tcPr>
          <w:p w14:paraId="60E9EB3E" w14:textId="04FEC584" w:rsidR="0078706D" w:rsidRPr="00AE61E6" w:rsidRDefault="00653A0A"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No</w:t>
            </w:r>
            <w:r w:rsidR="008C47B6">
              <w:rPr>
                <w:rFonts w:eastAsia="Times New Roman" w:cstheme="minorHAnsi"/>
                <w:color w:val="1F3864"/>
                <w:sz w:val="24"/>
                <w:szCs w:val="24"/>
              </w:rPr>
              <w:t xml:space="preserve"> (</w:t>
            </w:r>
            <w:r w:rsidR="008C47B6" w:rsidRPr="00AE61E6">
              <w:rPr>
                <w:rFonts w:eastAsia="Times New Roman" w:cstheme="minorHAnsi"/>
                <w:color w:val="1F3864"/>
                <w:sz w:val="24"/>
                <w:szCs w:val="24"/>
              </w:rPr>
              <w:t>action</w:t>
            </w:r>
            <w:r w:rsidR="00284FD0">
              <w:rPr>
                <w:rFonts w:eastAsia="Times New Roman" w:cstheme="minorHAnsi"/>
                <w:color w:val="1F3864"/>
                <w:sz w:val="24"/>
                <w:szCs w:val="24"/>
              </w:rPr>
              <w:t xml:space="preserve"> or</w:t>
            </w:r>
            <w:r w:rsidR="008C47B6" w:rsidRPr="00AE61E6">
              <w:rPr>
                <w:rFonts w:eastAsia="Times New Roman" w:cstheme="minorHAnsi"/>
                <w:color w:val="1F3864"/>
                <w:sz w:val="24"/>
                <w:szCs w:val="24"/>
              </w:rPr>
              <w:t xml:space="preserve"> value question</w:t>
            </w:r>
            <w:r w:rsidR="00284FD0">
              <w:rPr>
                <w:rFonts w:eastAsia="Times New Roman" w:cstheme="minorHAnsi"/>
                <w:color w:val="1F3864"/>
                <w:sz w:val="24"/>
                <w:szCs w:val="24"/>
              </w:rPr>
              <w:t>)</w:t>
            </w:r>
          </w:p>
        </w:tc>
      </w:tr>
      <w:tr w:rsidR="0078706D" w:rsidRPr="00F90E8C" w14:paraId="55236F96" w14:textId="77777777" w:rsidTr="00785885">
        <w:trPr>
          <w:trHeight w:val="292"/>
        </w:trPr>
        <w:tc>
          <w:tcPr>
            <w:tcW w:w="805" w:type="dxa"/>
          </w:tcPr>
          <w:p w14:paraId="4188BB84" w14:textId="77A1F779"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0</w:t>
            </w:r>
          </w:p>
        </w:tc>
        <w:tc>
          <w:tcPr>
            <w:tcW w:w="6650" w:type="dxa"/>
            <w:hideMark/>
          </w:tcPr>
          <w:p w14:paraId="5C278720" w14:textId="29807EAF"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Address the gap in public knowledge to support strong policy action</w:t>
            </w:r>
          </w:p>
        </w:tc>
        <w:tc>
          <w:tcPr>
            <w:tcW w:w="1875" w:type="dxa"/>
            <w:noWrap/>
          </w:tcPr>
          <w:p w14:paraId="7377C73D" w14:textId="3CEBFE7E" w:rsidR="0078706D" w:rsidRPr="00AE61E6" w:rsidRDefault="00653A0A"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No</w:t>
            </w:r>
            <w:r w:rsidR="00284FD0">
              <w:rPr>
                <w:rFonts w:eastAsia="Times New Roman" w:cstheme="minorHAnsi"/>
                <w:color w:val="1F3864"/>
                <w:sz w:val="24"/>
                <w:szCs w:val="24"/>
              </w:rPr>
              <w:t xml:space="preserve"> (</w:t>
            </w:r>
            <w:r w:rsidR="00284FD0" w:rsidRPr="00AE61E6">
              <w:rPr>
                <w:rFonts w:eastAsia="Times New Roman" w:cstheme="minorHAnsi"/>
                <w:color w:val="1F3864"/>
                <w:sz w:val="24"/>
                <w:szCs w:val="24"/>
              </w:rPr>
              <w:t>action</w:t>
            </w:r>
            <w:r w:rsidR="00284FD0">
              <w:rPr>
                <w:rFonts w:eastAsia="Times New Roman" w:cstheme="minorHAnsi"/>
                <w:color w:val="1F3864"/>
                <w:sz w:val="24"/>
                <w:szCs w:val="24"/>
              </w:rPr>
              <w:t xml:space="preserve"> or</w:t>
            </w:r>
            <w:r w:rsidR="00284FD0" w:rsidRPr="00AE61E6">
              <w:rPr>
                <w:rFonts w:eastAsia="Times New Roman" w:cstheme="minorHAnsi"/>
                <w:color w:val="1F3864"/>
                <w:sz w:val="24"/>
                <w:szCs w:val="24"/>
              </w:rPr>
              <w:t xml:space="preserve"> value question</w:t>
            </w:r>
            <w:r w:rsidR="00284FD0">
              <w:rPr>
                <w:rFonts w:eastAsia="Times New Roman" w:cstheme="minorHAnsi"/>
                <w:color w:val="1F3864"/>
                <w:sz w:val="24"/>
                <w:szCs w:val="24"/>
              </w:rPr>
              <w:t>)</w:t>
            </w:r>
          </w:p>
        </w:tc>
      </w:tr>
      <w:tr w:rsidR="0078706D" w:rsidRPr="00F90E8C" w14:paraId="3AF7D4CF" w14:textId="77777777" w:rsidTr="00785885">
        <w:trPr>
          <w:trHeight w:val="292"/>
        </w:trPr>
        <w:tc>
          <w:tcPr>
            <w:tcW w:w="805" w:type="dxa"/>
            <w:tcBorders>
              <w:bottom w:val="single" w:sz="12" w:space="0" w:color="2F5496"/>
            </w:tcBorders>
          </w:tcPr>
          <w:p w14:paraId="2E17C802" w14:textId="1B9FD4EB"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0</w:t>
            </w:r>
          </w:p>
        </w:tc>
        <w:tc>
          <w:tcPr>
            <w:tcW w:w="6650" w:type="dxa"/>
            <w:tcBorders>
              <w:bottom w:val="single" w:sz="12" w:space="0" w:color="2F5496"/>
            </w:tcBorders>
            <w:hideMark/>
          </w:tcPr>
          <w:p w14:paraId="4B7CB438" w14:textId="0E2149C5" w:rsidR="0078706D" w:rsidRPr="00AE61E6" w:rsidRDefault="0078706D"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What is the ecotoxicity of microplastics (of various types, features, etc.) that are found in the environment?</w:t>
            </w:r>
          </w:p>
        </w:tc>
        <w:tc>
          <w:tcPr>
            <w:tcW w:w="1875" w:type="dxa"/>
            <w:tcBorders>
              <w:bottom w:val="single" w:sz="12" w:space="0" w:color="2F5496"/>
            </w:tcBorders>
            <w:noWrap/>
          </w:tcPr>
          <w:p w14:paraId="0A1AA34F" w14:textId="3D235BE4" w:rsidR="0078706D" w:rsidRPr="00AE61E6" w:rsidRDefault="00653A0A" w:rsidP="00785885">
            <w:pPr>
              <w:spacing w:before="20" w:after="20"/>
              <w:rPr>
                <w:rFonts w:eastAsia="Times New Roman" w:cstheme="minorHAnsi"/>
                <w:color w:val="1F3864"/>
                <w:sz w:val="24"/>
                <w:szCs w:val="24"/>
              </w:rPr>
            </w:pPr>
            <w:r w:rsidRPr="00AE61E6">
              <w:rPr>
                <w:rFonts w:eastAsia="Times New Roman" w:cstheme="minorHAnsi"/>
                <w:color w:val="1F3864"/>
                <w:sz w:val="24"/>
                <w:szCs w:val="24"/>
              </w:rPr>
              <w:t>Yes</w:t>
            </w:r>
          </w:p>
        </w:tc>
      </w:tr>
    </w:tbl>
    <w:p w14:paraId="43A27272" w14:textId="2D847C3C" w:rsidR="00F00025" w:rsidRDefault="00C348FA" w:rsidP="00256123">
      <w:pPr>
        <w:pStyle w:val="Heading2"/>
        <w:numPr>
          <w:ilvl w:val="0"/>
          <w:numId w:val="0"/>
        </w:numPr>
        <w:spacing w:line="360" w:lineRule="auto"/>
      </w:pPr>
      <w:bookmarkStart w:id="27" w:name="_Toc197944613"/>
      <w:r w:rsidRPr="002F10C9">
        <w:t xml:space="preserve">3.2 </w:t>
      </w:r>
      <w:r w:rsidR="0005517D">
        <w:t>R</w:t>
      </w:r>
      <w:r w:rsidRPr="002F10C9">
        <w:t>ef</w:t>
      </w:r>
      <w:r w:rsidR="00EC53E5" w:rsidRPr="002F10C9">
        <w:t xml:space="preserve">ining </w:t>
      </w:r>
      <w:r w:rsidR="00817F59" w:rsidRPr="002F10C9">
        <w:t>top research priorities</w:t>
      </w:r>
      <w:bookmarkEnd w:id="27"/>
    </w:p>
    <w:p w14:paraId="1E2F0374" w14:textId="2DA1FC2F" w:rsidR="0012027A" w:rsidRDefault="0061326F" w:rsidP="00256123">
      <w:pPr>
        <w:pStyle w:val="NoSpacing"/>
        <w:spacing w:after="180" w:line="360" w:lineRule="auto"/>
        <w:rPr>
          <w:rFonts w:cstheme="minorHAnsi"/>
          <w:sz w:val="24"/>
          <w:szCs w:val="24"/>
        </w:rPr>
      </w:pPr>
      <w:r w:rsidRPr="00C348FA">
        <w:rPr>
          <w:rFonts w:cstheme="minorHAnsi"/>
          <w:sz w:val="24"/>
          <w:szCs w:val="24"/>
        </w:rPr>
        <w:t>The final microplastics r</w:t>
      </w:r>
      <w:r w:rsidRPr="002F2774">
        <w:rPr>
          <w:rFonts w:cstheme="minorHAnsi"/>
          <w:sz w:val="24"/>
          <w:szCs w:val="24"/>
        </w:rPr>
        <w:t xml:space="preserve">esearch agenda </w:t>
      </w:r>
      <w:r w:rsidR="0097529E" w:rsidRPr="00D737F9">
        <w:rPr>
          <w:rFonts w:cstheme="minorHAnsi"/>
          <w:sz w:val="24"/>
          <w:szCs w:val="24"/>
        </w:rPr>
        <w:t>(</w:t>
      </w:r>
      <w:r w:rsidR="0097529E" w:rsidRPr="00AE584E">
        <w:rPr>
          <w:rFonts w:cstheme="minorHAnsi"/>
          <w:color w:val="0563C1"/>
          <w:sz w:val="24"/>
          <w:szCs w:val="24"/>
          <w:u w:val="single"/>
        </w:rPr>
        <w:fldChar w:fldCharType="begin"/>
      </w:r>
      <w:r w:rsidR="0097529E" w:rsidRPr="00AE584E">
        <w:rPr>
          <w:rFonts w:cstheme="minorHAnsi"/>
          <w:color w:val="0563C1"/>
          <w:sz w:val="24"/>
          <w:szCs w:val="24"/>
          <w:u w:val="single"/>
        </w:rPr>
        <w:instrText xml:space="preserve"> REF _Ref192590312 \h  \* MERGEFORMAT </w:instrText>
      </w:r>
      <w:r w:rsidR="0097529E" w:rsidRPr="00AE584E">
        <w:rPr>
          <w:rFonts w:cstheme="minorHAnsi"/>
          <w:color w:val="0563C1"/>
          <w:sz w:val="24"/>
          <w:szCs w:val="24"/>
          <w:u w:val="single"/>
        </w:rPr>
      </w:r>
      <w:r w:rsidR="0097529E" w:rsidRPr="00AE584E">
        <w:rPr>
          <w:rFonts w:cstheme="minorHAnsi"/>
          <w:color w:val="0563C1"/>
          <w:sz w:val="24"/>
          <w:szCs w:val="24"/>
          <w:u w:val="single"/>
        </w:rPr>
        <w:fldChar w:fldCharType="separate"/>
      </w:r>
      <w:r w:rsidR="0097529E" w:rsidRPr="00AE584E">
        <w:rPr>
          <w:color w:val="0563C1"/>
          <w:sz w:val="24"/>
          <w:szCs w:val="24"/>
          <w:u w:val="single"/>
        </w:rPr>
        <w:t xml:space="preserve">Table </w:t>
      </w:r>
      <w:r w:rsidR="0097529E" w:rsidRPr="00AE584E">
        <w:rPr>
          <w:noProof/>
          <w:color w:val="0563C1"/>
          <w:sz w:val="24"/>
          <w:szCs w:val="24"/>
          <w:u w:val="single"/>
        </w:rPr>
        <w:t>3</w:t>
      </w:r>
      <w:r w:rsidR="0097529E" w:rsidRPr="00AE584E">
        <w:rPr>
          <w:rFonts w:cstheme="minorHAnsi"/>
          <w:color w:val="0563C1"/>
          <w:sz w:val="24"/>
          <w:szCs w:val="24"/>
          <w:u w:val="single"/>
        </w:rPr>
        <w:fldChar w:fldCharType="end"/>
      </w:r>
      <w:r w:rsidR="0097529E" w:rsidRPr="00D737F9">
        <w:rPr>
          <w:rFonts w:cstheme="minorHAnsi"/>
          <w:sz w:val="24"/>
          <w:szCs w:val="24"/>
        </w:rPr>
        <w:t>)</w:t>
      </w:r>
      <w:r w:rsidR="002F2774" w:rsidRPr="00B1349E">
        <w:rPr>
          <w:rFonts w:cstheme="minorHAnsi"/>
          <w:sz w:val="24"/>
          <w:szCs w:val="24"/>
        </w:rPr>
        <w:t xml:space="preserve"> </w:t>
      </w:r>
      <w:r w:rsidRPr="000204E2">
        <w:rPr>
          <w:rFonts w:cstheme="minorHAnsi"/>
          <w:sz w:val="24"/>
          <w:szCs w:val="24"/>
        </w:rPr>
        <w:t>consists</w:t>
      </w:r>
      <w:r w:rsidRPr="00F12CAF">
        <w:rPr>
          <w:rFonts w:cstheme="minorHAnsi"/>
          <w:sz w:val="24"/>
          <w:szCs w:val="24"/>
        </w:rPr>
        <w:t xml:space="preserve"> </w:t>
      </w:r>
      <w:r w:rsidRPr="00D737F9">
        <w:rPr>
          <w:rFonts w:cstheme="minorHAnsi"/>
          <w:sz w:val="24"/>
          <w:szCs w:val="24"/>
        </w:rPr>
        <w:t>of 11 uncertainties: five top priorities, two high</w:t>
      </w:r>
      <w:r w:rsidR="00934FCD">
        <w:rPr>
          <w:rFonts w:cstheme="minorHAnsi"/>
          <w:sz w:val="24"/>
          <w:szCs w:val="24"/>
        </w:rPr>
        <w:t xml:space="preserve"> priorities</w:t>
      </w:r>
      <w:r w:rsidRPr="00D737F9">
        <w:rPr>
          <w:rFonts w:cstheme="minorHAnsi"/>
          <w:sz w:val="24"/>
          <w:szCs w:val="24"/>
        </w:rPr>
        <w:t xml:space="preserve">, and four </w:t>
      </w:r>
      <w:r w:rsidR="00410579">
        <w:rPr>
          <w:rFonts w:cstheme="minorHAnsi"/>
          <w:sz w:val="24"/>
          <w:szCs w:val="24"/>
        </w:rPr>
        <w:t>new uncertainties not assigned a priority level</w:t>
      </w:r>
      <w:r w:rsidRPr="00D737F9">
        <w:rPr>
          <w:rFonts w:cstheme="minorHAnsi"/>
          <w:sz w:val="24"/>
          <w:szCs w:val="24"/>
        </w:rPr>
        <w:t>.</w:t>
      </w:r>
      <w:r w:rsidRPr="00C348FA">
        <w:rPr>
          <w:rFonts w:cstheme="minorHAnsi"/>
          <w:sz w:val="24"/>
          <w:szCs w:val="24"/>
        </w:rPr>
        <w:t xml:space="preserve"> </w:t>
      </w:r>
      <w:r w:rsidR="00E83731" w:rsidRPr="003E41F6">
        <w:rPr>
          <w:rFonts w:cstheme="minorHAnsi"/>
          <w:color w:val="0563C1"/>
          <w:sz w:val="24"/>
          <w:szCs w:val="24"/>
          <w:u w:val="single"/>
        </w:rPr>
        <w:fldChar w:fldCharType="begin"/>
      </w:r>
      <w:r w:rsidR="00E83731" w:rsidRPr="003E41F6">
        <w:rPr>
          <w:rFonts w:cstheme="minorHAnsi"/>
          <w:color w:val="0563C1"/>
          <w:sz w:val="24"/>
          <w:szCs w:val="24"/>
          <w:u w:val="single"/>
        </w:rPr>
        <w:instrText xml:space="preserve"> REF _Ref192590186 \h  \* MERGEFORMAT </w:instrText>
      </w:r>
      <w:r w:rsidR="00E83731" w:rsidRPr="003E41F6">
        <w:rPr>
          <w:rFonts w:cstheme="minorHAnsi"/>
          <w:color w:val="0563C1"/>
          <w:sz w:val="24"/>
          <w:szCs w:val="24"/>
          <w:u w:val="single"/>
        </w:rPr>
      </w:r>
      <w:r w:rsidR="00E83731" w:rsidRPr="003E41F6">
        <w:rPr>
          <w:rFonts w:cstheme="minorHAnsi"/>
          <w:color w:val="0563C1"/>
          <w:sz w:val="24"/>
          <w:szCs w:val="24"/>
          <w:u w:val="single"/>
        </w:rPr>
        <w:fldChar w:fldCharType="separate"/>
      </w:r>
      <w:r w:rsidR="00E83731" w:rsidRPr="003E41F6">
        <w:rPr>
          <w:color w:val="0563C1"/>
          <w:sz w:val="24"/>
          <w:szCs w:val="24"/>
          <w:u w:val="single"/>
        </w:rPr>
        <w:t xml:space="preserve">Appendix </w:t>
      </w:r>
      <w:r w:rsidR="00E83731" w:rsidRPr="00F05C8E">
        <w:rPr>
          <w:color w:val="0563C1"/>
          <w:sz w:val="24"/>
          <w:szCs w:val="24"/>
          <w:u w:val="single"/>
        </w:rPr>
        <w:t>Table</w:t>
      </w:r>
      <w:r w:rsidR="00E83731" w:rsidRPr="003E41F6">
        <w:rPr>
          <w:color w:val="0563C1"/>
          <w:sz w:val="24"/>
          <w:szCs w:val="24"/>
          <w:u w:val="single"/>
        </w:rPr>
        <w:t xml:space="preserve"> A</w:t>
      </w:r>
      <w:r w:rsidR="00E83731" w:rsidRPr="003E41F6">
        <w:rPr>
          <w:noProof/>
          <w:color w:val="0563C1"/>
          <w:sz w:val="24"/>
          <w:szCs w:val="24"/>
          <w:u w:val="single"/>
        </w:rPr>
        <w:t>2</w:t>
      </w:r>
      <w:r w:rsidR="00E83731" w:rsidRPr="003E41F6">
        <w:rPr>
          <w:rFonts w:cstheme="minorHAnsi"/>
          <w:color w:val="0563C1"/>
          <w:sz w:val="24"/>
          <w:szCs w:val="24"/>
          <w:u w:val="single"/>
        </w:rPr>
        <w:fldChar w:fldCharType="end"/>
      </w:r>
      <w:r w:rsidR="00E83731">
        <w:rPr>
          <w:rFonts w:cstheme="minorHAnsi"/>
          <w:sz w:val="24"/>
          <w:szCs w:val="24"/>
        </w:rPr>
        <w:t xml:space="preserve"> </w:t>
      </w:r>
      <w:r w:rsidR="0067521C">
        <w:rPr>
          <w:rFonts w:cstheme="minorHAnsi"/>
          <w:sz w:val="24"/>
          <w:szCs w:val="24"/>
        </w:rPr>
        <w:t xml:space="preserve">provides additional details about the </w:t>
      </w:r>
      <w:r w:rsidR="006B3746">
        <w:rPr>
          <w:rFonts w:cstheme="minorHAnsi"/>
          <w:sz w:val="24"/>
          <w:szCs w:val="24"/>
        </w:rPr>
        <w:t xml:space="preserve">microplastics </w:t>
      </w:r>
      <w:r w:rsidR="0067521C">
        <w:rPr>
          <w:rFonts w:cstheme="minorHAnsi"/>
          <w:sz w:val="24"/>
          <w:szCs w:val="24"/>
        </w:rPr>
        <w:t xml:space="preserve">research agenda, </w:t>
      </w:r>
      <w:r w:rsidR="00E83731">
        <w:rPr>
          <w:rFonts w:cstheme="minorHAnsi"/>
          <w:sz w:val="24"/>
          <w:szCs w:val="24"/>
        </w:rPr>
        <w:t>includ</w:t>
      </w:r>
      <w:r w:rsidR="0067521C">
        <w:rPr>
          <w:rFonts w:cstheme="minorHAnsi"/>
          <w:sz w:val="24"/>
          <w:szCs w:val="24"/>
        </w:rPr>
        <w:t>ing</w:t>
      </w:r>
      <w:r w:rsidR="00E83731">
        <w:rPr>
          <w:rFonts w:cstheme="minorHAnsi"/>
          <w:sz w:val="24"/>
          <w:szCs w:val="24"/>
        </w:rPr>
        <w:t xml:space="preserve"> summarized feedback from September 2024 workshop participants. </w:t>
      </w:r>
    </w:p>
    <w:p w14:paraId="220F5067" w14:textId="77777777" w:rsidR="00256123" w:rsidRDefault="00256123" w:rsidP="00256123">
      <w:pPr>
        <w:pStyle w:val="NoSpacing"/>
        <w:spacing w:after="180" w:line="360" w:lineRule="auto"/>
        <w:rPr>
          <w:rFonts w:cstheme="minorHAnsi"/>
          <w:sz w:val="24"/>
          <w:szCs w:val="24"/>
        </w:rPr>
      </w:pPr>
    </w:p>
    <w:p w14:paraId="0E5FDC83" w14:textId="77777777" w:rsidR="00256123" w:rsidRDefault="00256123" w:rsidP="00256123">
      <w:pPr>
        <w:pStyle w:val="NoSpacing"/>
        <w:spacing w:after="180" w:line="360" w:lineRule="auto"/>
        <w:rPr>
          <w:rFonts w:cstheme="minorHAnsi"/>
          <w:sz w:val="24"/>
          <w:szCs w:val="24"/>
        </w:rPr>
      </w:pPr>
    </w:p>
    <w:p w14:paraId="4DF448F8" w14:textId="77777777" w:rsidR="00256123" w:rsidRDefault="00256123" w:rsidP="00256123">
      <w:pPr>
        <w:pStyle w:val="NoSpacing"/>
        <w:spacing w:after="180" w:line="360" w:lineRule="auto"/>
        <w:rPr>
          <w:rFonts w:cstheme="minorHAnsi"/>
          <w:sz w:val="24"/>
          <w:szCs w:val="24"/>
        </w:rPr>
      </w:pPr>
    </w:p>
    <w:p w14:paraId="02632C30" w14:textId="5D04160E" w:rsidR="00135295" w:rsidRPr="00983FD3" w:rsidRDefault="00135295" w:rsidP="00256123">
      <w:pPr>
        <w:pStyle w:val="Caption"/>
        <w:spacing w:line="360" w:lineRule="auto"/>
        <w:jc w:val="left"/>
        <w:rPr>
          <w:rFonts w:cstheme="minorHAnsi"/>
          <w:color w:val="2F5496"/>
          <w:szCs w:val="24"/>
        </w:rPr>
      </w:pPr>
      <w:bookmarkStart w:id="28" w:name="_Ref192590312"/>
      <w:bookmarkStart w:id="29" w:name="_Toc197944361"/>
      <w:r w:rsidRPr="00983FD3">
        <w:rPr>
          <w:color w:val="2F5496"/>
        </w:rPr>
        <w:lastRenderedPageBreak/>
        <w:t xml:space="preserve">Table </w:t>
      </w:r>
      <w:r w:rsidR="002C4A53" w:rsidRPr="00983FD3">
        <w:rPr>
          <w:color w:val="2F5496"/>
        </w:rPr>
        <w:fldChar w:fldCharType="begin"/>
      </w:r>
      <w:r w:rsidR="002C4A53" w:rsidRPr="00983FD3">
        <w:rPr>
          <w:color w:val="2F5496"/>
        </w:rPr>
        <w:instrText xml:space="preserve"> SEQ Table \* ARABIC </w:instrText>
      </w:r>
      <w:r w:rsidR="002C4A53" w:rsidRPr="00983FD3">
        <w:rPr>
          <w:color w:val="2F5496"/>
        </w:rPr>
        <w:fldChar w:fldCharType="separate"/>
      </w:r>
      <w:r w:rsidRPr="00983FD3">
        <w:rPr>
          <w:noProof/>
          <w:color w:val="2F5496"/>
        </w:rPr>
        <w:t>3</w:t>
      </w:r>
      <w:r w:rsidR="002C4A53" w:rsidRPr="00983FD3">
        <w:rPr>
          <w:noProof/>
          <w:color w:val="2F5496"/>
        </w:rPr>
        <w:fldChar w:fldCharType="end"/>
      </w:r>
      <w:bookmarkEnd w:id="28"/>
      <w:r w:rsidRPr="00983FD3">
        <w:rPr>
          <w:color w:val="2F5496"/>
        </w:rPr>
        <w:t>. Puget Sound microplastics research agenda</w:t>
      </w:r>
      <w:bookmarkEnd w:id="29"/>
    </w:p>
    <w:tbl>
      <w:tblPr>
        <w:tblStyle w:val="TableGrid"/>
        <w:tblW w:w="0" w:type="auto"/>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3. Puget Sound microplastics research agenda"/>
        <w:tblDescription w:val="The complete list of uncertainties on the microplastics research agenda, and their priority level."/>
      </w:tblPr>
      <w:tblGrid>
        <w:gridCol w:w="7725"/>
        <w:gridCol w:w="1605"/>
      </w:tblGrid>
      <w:tr w:rsidR="00CC1368" w:rsidRPr="00135295" w14:paraId="46A3D3CD" w14:textId="77777777" w:rsidTr="005043BB">
        <w:trPr>
          <w:tblHeader/>
        </w:trPr>
        <w:tc>
          <w:tcPr>
            <w:tcW w:w="7725" w:type="dxa"/>
            <w:shd w:val="clear" w:color="auto" w:fill="BDCDEA"/>
          </w:tcPr>
          <w:p w14:paraId="4541EC24" w14:textId="0A197559" w:rsidR="00CC1368" w:rsidRPr="00AE61E6" w:rsidRDefault="001B1039" w:rsidP="00785885">
            <w:pPr>
              <w:pStyle w:val="NoSpacing"/>
              <w:spacing w:before="20" w:after="20"/>
              <w:rPr>
                <w:rFonts w:cstheme="minorHAnsi"/>
                <w:b/>
                <w:bCs/>
                <w:color w:val="1F3864"/>
                <w:sz w:val="24"/>
                <w:szCs w:val="24"/>
              </w:rPr>
            </w:pPr>
            <w:r w:rsidRPr="00AE61E6">
              <w:rPr>
                <w:rFonts w:cstheme="minorHAnsi"/>
                <w:b/>
                <w:bCs/>
                <w:color w:val="1F3864"/>
                <w:sz w:val="24"/>
                <w:szCs w:val="24"/>
              </w:rPr>
              <w:t>Uncertainty</w:t>
            </w:r>
          </w:p>
        </w:tc>
        <w:tc>
          <w:tcPr>
            <w:tcW w:w="1605" w:type="dxa"/>
            <w:shd w:val="clear" w:color="auto" w:fill="BDCDEA"/>
          </w:tcPr>
          <w:p w14:paraId="0D0CFF1E" w14:textId="459EED2B" w:rsidR="00CC1368" w:rsidRPr="00AE61E6" w:rsidRDefault="001B1039" w:rsidP="00785885">
            <w:pPr>
              <w:pStyle w:val="NoSpacing"/>
              <w:spacing w:before="20" w:after="20"/>
              <w:rPr>
                <w:rFonts w:cstheme="minorHAnsi"/>
                <w:b/>
                <w:bCs/>
                <w:color w:val="1F3864"/>
                <w:sz w:val="24"/>
                <w:szCs w:val="24"/>
              </w:rPr>
            </w:pPr>
            <w:r w:rsidRPr="00AE61E6">
              <w:rPr>
                <w:rFonts w:cstheme="minorHAnsi"/>
                <w:b/>
                <w:bCs/>
                <w:color w:val="1F3864"/>
                <w:sz w:val="24"/>
                <w:szCs w:val="24"/>
              </w:rPr>
              <w:t>Priority Level</w:t>
            </w:r>
          </w:p>
        </w:tc>
      </w:tr>
      <w:tr w:rsidR="00CC1368" w:rsidRPr="00135295" w14:paraId="4EF0D237" w14:textId="77777777" w:rsidTr="00AE61E6">
        <w:tc>
          <w:tcPr>
            <w:tcW w:w="7725" w:type="dxa"/>
          </w:tcPr>
          <w:p w14:paraId="16013844" w14:textId="429BF044" w:rsidR="00CC1368" w:rsidRPr="00AE61E6" w:rsidRDefault="00C33D91" w:rsidP="00785885">
            <w:pPr>
              <w:spacing w:before="20" w:after="20"/>
              <w:rPr>
                <w:rFonts w:cstheme="minorHAnsi"/>
                <w:color w:val="1F3864"/>
                <w:sz w:val="24"/>
                <w:szCs w:val="24"/>
              </w:rPr>
            </w:pPr>
            <w:r w:rsidRPr="00AE61E6">
              <w:rPr>
                <w:rFonts w:cstheme="minorHAnsi"/>
                <w:color w:val="1F3864"/>
                <w:sz w:val="24"/>
                <w:szCs w:val="24"/>
              </w:rPr>
              <w:t>What is the relative distribution of microplastic sources (e.g., fishing gear, clothes, etc.) and the primary pathways (e.g., stormwater, aerial deposition, in water activity, etc.) of microplastics in Puget Sound?</w:t>
            </w:r>
          </w:p>
        </w:tc>
        <w:tc>
          <w:tcPr>
            <w:tcW w:w="1605" w:type="dxa"/>
          </w:tcPr>
          <w:p w14:paraId="47D8458B" w14:textId="1EFDC622"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Top</w:t>
            </w:r>
          </w:p>
        </w:tc>
      </w:tr>
      <w:tr w:rsidR="00CC1368" w:rsidRPr="00135295" w14:paraId="715D1B60" w14:textId="77777777" w:rsidTr="00AE61E6">
        <w:tc>
          <w:tcPr>
            <w:tcW w:w="7725" w:type="dxa"/>
          </w:tcPr>
          <w:p w14:paraId="07BD7754" w14:textId="51F9B503" w:rsidR="00CC1368" w:rsidRPr="00AE61E6" w:rsidRDefault="00C33D91" w:rsidP="00785885">
            <w:pPr>
              <w:spacing w:before="20" w:after="20"/>
              <w:rPr>
                <w:rFonts w:cstheme="minorHAnsi"/>
                <w:color w:val="1F3864"/>
                <w:sz w:val="24"/>
                <w:szCs w:val="24"/>
              </w:rPr>
            </w:pPr>
            <w:r w:rsidRPr="00AE61E6">
              <w:rPr>
                <w:rFonts w:cstheme="minorHAnsi"/>
                <w:color w:val="1F3864"/>
                <w:sz w:val="24"/>
                <w:szCs w:val="24"/>
              </w:rPr>
              <w:t>What is the distribution of microplastics among different matrices (e.g., sediment, fish, water) in Puget Sound?</w:t>
            </w:r>
          </w:p>
        </w:tc>
        <w:tc>
          <w:tcPr>
            <w:tcW w:w="1605" w:type="dxa"/>
          </w:tcPr>
          <w:p w14:paraId="0A9781D9" w14:textId="36EABAEC"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Top</w:t>
            </w:r>
          </w:p>
        </w:tc>
      </w:tr>
      <w:tr w:rsidR="00CC1368" w:rsidRPr="00135295" w14:paraId="14E99E71" w14:textId="77777777" w:rsidTr="00AE61E6">
        <w:tc>
          <w:tcPr>
            <w:tcW w:w="7725" w:type="dxa"/>
          </w:tcPr>
          <w:p w14:paraId="1BF01EE6" w14:textId="448D0401" w:rsidR="00CC1368" w:rsidRPr="00AE61E6" w:rsidRDefault="00C33D91" w:rsidP="00785885">
            <w:pPr>
              <w:spacing w:before="20" w:after="20"/>
              <w:rPr>
                <w:rFonts w:cstheme="minorHAnsi"/>
                <w:color w:val="1F3864"/>
                <w:sz w:val="24"/>
                <w:szCs w:val="24"/>
              </w:rPr>
            </w:pPr>
            <w:r w:rsidRPr="00AE61E6">
              <w:rPr>
                <w:rFonts w:cstheme="minorHAnsi"/>
                <w:color w:val="1F3864"/>
                <w:sz w:val="24"/>
                <w:szCs w:val="24"/>
              </w:rPr>
              <w:t>Develop/adopt a standard analytical method/protocol for microplastics in Washington State, including a focus on tire wear particles.</w:t>
            </w:r>
          </w:p>
        </w:tc>
        <w:tc>
          <w:tcPr>
            <w:tcW w:w="1605" w:type="dxa"/>
          </w:tcPr>
          <w:p w14:paraId="65DE1C1E" w14:textId="602A0681"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Top</w:t>
            </w:r>
          </w:p>
        </w:tc>
      </w:tr>
      <w:tr w:rsidR="00CC1368" w:rsidRPr="00135295" w14:paraId="5D76F0D7" w14:textId="77777777" w:rsidTr="00AE61E6">
        <w:tc>
          <w:tcPr>
            <w:tcW w:w="7725" w:type="dxa"/>
          </w:tcPr>
          <w:p w14:paraId="61700BF9" w14:textId="41383200" w:rsidR="00CC1368" w:rsidRPr="00AE61E6" w:rsidRDefault="003F6E8B" w:rsidP="00785885">
            <w:pPr>
              <w:spacing w:before="20" w:after="20"/>
              <w:rPr>
                <w:rFonts w:cstheme="minorHAnsi"/>
                <w:color w:val="1F3864"/>
                <w:sz w:val="24"/>
                <w:szCs w:val="24"/>
              </w:rPr>
            </w:pPr>
            <w:r w:rsidRPr="00AE61E6">
              <w:rPr>
                <w:rFonts w:cstheme="minorHAnsi"/>
                <w:color w:val="1F3864"/>
                <w:sz w:val="24"/>
                <w:szCs w:val="24"/>
              </w:rPr>
              <w:t>What is the toxicology of microplastic fibers across a range of types, sizes, and species?</w:t>
            </w:r>
          </w:p>
        </w:tc>
        <w:tc>
          <w:tcPr>
            <w:tcW w:w="1605" w:type="dxa"/>
          </w:tcPr>
          <w:p w14:paraId="22882EC5" w14:textId="1F75E099"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Top</w:t>
            </w:r>
          </w:p>
        </w:tc>
      </w:tr>
      <w:tr w:rsidR="00CC1368" w:rsidRPr="00135295" w14:paraId="6D7903AE" w14:textId="77777777" w:rsidTr="00AE61E6">
        <w:tc>
          <w:tcPr>
            <w:tcW w:w="7725" w:type="dxa"/>
          </w:tcPr>
          <w:p w14:paraId="37024791" w14:textId="75920B27" w:rsidR="00CC1368" w:rsidRPr="00AE61E6" w:rsidRDefault="003F6E8B" w:rsidP="00785885">
            <w:pPr>
              <w:spacing w:before="20" w:after="20"/>
              <w:rPr>
                <w:rFonts w:cstheme="minorHAnsi"/>
                <w:color w:val="1F3864"/>
                <w:sz w:val="24"/>
                <w:szCs w:val="24"/>
              </w:rPr>
            </w:pPr>
            <w:r w:rsidRPr="00AE61E6">
              <w:rPr>
                <w:rFonts w:cstheme="minorHAnsi"/>
                <w:color w:val="1F3864"/>
                <w:sz w:val="24"/>
                <w:szCs w:val="24"/>
              </w:rPr>
              <w:t>How effective are stormwater BMPs (e.g., trash capture devices) at removing microplastics?</w:t>
            </w:r>
          </w:p>
        </w:tc>
        <w:tc>
          <w:tcPr>
            <w:tcW w:w="1605" w:type="dxa"/>
          </w:tcPr>
          <w:p w14:paraId="6D8048E2" w14:textId="7B5290F4"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Top</w:t>
            </w:r>
          </w:p>
        </w:tc>
      </w:tr>
      <w:tr w:rsidR="00CC1368" w:rsidRPr="00135295" w14:paraId="6D5533E5" w14:textId="77777777" w:rsidTr="00AE61E6">
        <w:tc>
          <w:tcPr>
            <w:tcW w:w="7725" w:type="dxa"/>
          </w:tcPr>
          <w:p w14:paraId="568F1488" w14:textId="66D8130B" w:rsidR="00CC1368" w:rsidRPr="00AE61E6" w:rsidRDefault="003F6E8B" w:rsidP="00785885">
            <w:pPr>
              <w:spacing w:before="20" w:after="20"/>
              <w:rPr>
                <w:rFonts w:cstheme="minorHAnsi"/>
                <w:color w:val="1F3864"/>
                <w:sz w:val="24"/>
                <w:szCs w:val="24"/>
              </w:rPr>
            </w:pPr>
            <w:r w:rsidRPr="00AE61E6">
              <w:rPr>
                <w:rFonts w:cstheme="minorHAnsi"/>
                <w:color w:val="1F3864"/>
                <w:sz w:val="24"/>
                <w:szCs w:val="24"/>
              </w:rPr>
              <w:t>What are non-regrettable substitutions for plastics, particularly plasticizers?</w:t>
            </w:r>
          </w:p>
        </w:tc>
        <w:tc>
          <w:tcPr>
            <w:tcW w:w="1605" w:type="dxa"/>
          </w:tcPr>
          <w:p w14:paraId="4A139C04" w14:textId="1529BBCC"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High</w:t>
            </w:r>
          </w:p>
        </w:tc>
      </w:tr>
      <w:tr w:rsidR="00CC1368" w:rsidRPr="00135295" w14:paraId="6300C140" w14:textId="77777777" w:rsidTr="00AE61E6">
        <w:tc>
          <w:tcPr>
            <w:tcW w:w="7725" w:type="dxa"/>
          </w:tcPr>
          <w:p w14:paraId="4BC0F0B5" w14:textId="334D0489" w:rsidR="00CC1368" w:rsidRPr="00AE61E6" w:rsidRDefault="00F235C5" w:rsidP="00785885">
            <w:pPr>
              <w:spacing w:before="20" w:after="20"/>
              <w:rPr>
                <w:rFonts w:cstheme="minorHAnsi"/>
                <w:color w:val="1F3864"/>
                <w:sz w:val="24"/>
                <w:szCs w:val="24"/>
              </w:rPr>
            </w:pPr>
            <w:r w:rsidRPr="00AE61E6">
              <w:rPr>
                <w:rFonts w:cstheme="minorHAnsi"/>
                <w:color w:val="1F3864"/>
                <w:sz w:val="24"/>
                <w:szCs w:val="24"/>
              </w:rPr>
              <w:t>What is the ecotoxicity of microplastics (of various types, features, etc.) that are found in the environment?</w:t>
            </w:r>
          </w:p>
        </w:tc>
        <w:tc>
          <w:tcPr>
            <w:tcW w:w="1605" w:type="dxa"/>
          </w:tcPr>
          <w:p w14:paraId="43DF27A5" w14:textId="3827B68B" w:rsidR="00CC1368" w:rsidRPr="00AE61E6" w:rsidRDefault="00CC1368" w:rsidP="00785885">
            <w:pPr>
              <w:pStyle w:val="NoSpacing"/>
              <w:spacing w:before="20" w:after="20"/>
              <w:rPr>
                <w:rFonts w:cstheme="minorHAnsi"/>
                <w:color w:val="1F3864"/>
                <w:sz w:val="24"/>
                <w:szCs w:val="24"/>
              </w:rPr>
            </w:pPr>
            <w:r w:rsidRPr="00AE61E6">
              <w:rPr>
                <w:rFonts w:cstheme="minorHAnsi"/>
                <w:color w:val="1F3864"/>
                <w:sz w:val="24"/>
                <w:szCs w:val="24"/>
              </w:rPr>
              <w:t>High</w:t>
            </w:r>
          </w:p>
        </w:tc>
      </w:tr>
      <w:tr w:rsidR="00CC1368" w:rsidRPr="00135295" w14:paraId="5A461412" w14:textId="77777777" w:rsidTr="00AE61E6">
        <w:tc>
          <w:tcPr>
            <w:tcW w:w="7725" w:type="dxa"/>
          </w:tcPr>
          <w:p w14:paraId="65EB8C32" w14:textId="1A05E17A" w:rsidR="00CC1368" w:rsidRPr="00AE61E6" w:rsidRDefault="00F235C5" w:rsidP="00785885">
            <w:pPr>
              <w:spacing w:before="20" w:after="20"/>
              <w:rPr>
                <w:rFonts w:cstheme="minorHAnsi"/>
                <w:color w:val="1F3864"/>
                <w:sz w:val="24"/>
                <w:szCs w:val="24"/>
              </w:rPr>
            </w:pPr>
            <w:r w:rsidRPr="00AE61E6">
              <w:rPr>
                <w:rFonts w:cstheme="minorHAnsi"/>
                <w:color w:val="1F3864"/>
                <w:sz w:val="24"/>
                <w:szCs w:val="24"/>
              </w:rPr>
              <w:t>How can plastic use be reduced (e.g., via single-use bag bans, changes to food and packaging, reducing consumption, etc.)?</w:t>
            </w:r>
          </w:p>
        </w:tc>
        <w:tc>
          <w:tcPr>
            <w:tcW w:w="1605" w:type="dxa"/>
          </w:tcPr>
          <w:p w14:paraId="186E4B29" w14:textId="00A6B8CA" w:rsidR="00CC1368" w:rsidRPr="00AE61E6" w:rsidRDefault="00D87C08" w:rsidP="00785885">
            <w:pPr>
              <w:pStyle w:val="NoSpacing"/>
              <w:spacing w:before="20" w:after="20"/>
              <w:rPr>
                <w:rFonts w:cstheme="minorHAnsi"/>
                <w:color w:val="1F3864"/>
                <w:sz w:val="24"/>
                <w:szCs w:val="24"/>
              </w:rPr>
            </w:pPr>
            <w:r>
              <w:rPr>
                <w:rFonts w:cstheme="minorHAnsi"/>
                <w:color w:val="1F3864"/>
                <w:sz w:val="24"/>
                <w:szCs w:val="24"/>
              </w:rPr>
              <w:t>No priority</w:t>
            </w:r>
          </w:p>
        </w:tc>
      </w:tr>
      <w:tr w:rsidR="00CC1368" w:rsidRPr="00135295" w14:paraId="7967DC12" w14:textId="77777777" w:rsidTr="00AE61E6">
        <w:tc>
          <w:tcPr>
            <w:tcW w:w="7725" w:type="dxa"/>
          </w:tcPr>
          <w:p w14:paraId="01FD1F8A" w14:textId="277F4C2F" w:rsidR="00CC1368" w:rsidRPr="00AE61E6" w:rsidRDefault="00F235C5" w:rsidP="00785885">
            <w:pPr>
              <w:spacing w:before="20" w:after="20"/>
              <w:rPr>
                <w:rFonts w:cstheme="minorHAnsi"/>
                <w:color w:val="1F3864"/>
                <w:sz w:val="24"/>
                <w:szCs w:val="24"/>
              </w:rPr>
            </w:pPr>
            <w:r w:rsidRPr="00AE61E6">
              <w:rPr>
                <w:rFonts w:cstheme="minorHAnsi"/>
                <w:color w:val="1F3864"/>
                <w:sz w:val="24"/>
                <w:szCs w:val="24"/>
              </w:rPr>
              <w:t>To what extent does PFAS</w:t>
            </w:r>
            <w:r w:rsidRPr="00AE61E6">
              <w:rPr>
                <w:rFonts w:cstheme="minorHAnsi"/>
                <w:b/>
                <w:bCs/>
                <w:color w:val="1F3864"/>
                <w:sz w:val="24"/>
                <w:szCs w:val="24"/>
              </w:rPr>
              <w:t xml:space="preserve"> </w:t>
            </w:r>
            <w:r w:rsidRPr="00AE61E6">
              <w:rPr>
                <w:rFonts w:cstheme="minorHAnsi"/>
                <w:color w:val="1F3864"/>
                <w:sz w:val="24"/>
                <w:szCs w:val="24"/>
              </w:rPr>
              <w:t>connect/bind to microplastics?</w:t>
            </w:r>
          </w:p>
        </w:tc>
        <w:tc>
          <w:tcPr>
            <w:tcW w:w="1605" w:type="dxa"/>
          </w:tcPr>
          <w:p w14:paraId="66AF9805" w14:textId="170BD3AC" w:rsidR="00CC1368" w:rsidRPr="00AE61E6" w:rsidRDefault="00D87C08" w:rsidP="00785885">
            <w:pPr>
              <w:pStyle w:val="NoSpacing"/>
              <w:spacing w:before="20" w:after="20"/>
              <w:rPr>
                <w:rFonts w:cstheme="minorHAnsi"/>
                <w:color w:val="1F3864"/>
                <w:sz w:val="24"/>
                <w:szCs w:val="24"/>
              </w:rPr>
            </w:pPr>
            <w:r>
              <w:rPr>
                <w:rFonts w:cstheme="minorHAnsi"/>
                <w:color w:val="1F3864"/>
                <w:sz w:val="24"/>
                <w:szCs w:val="24"/>
              </w:rPr>
              <w:t>No priority</w:t>
            </w:r>
          </w:p>
        </w:tc>
      </w:tr>
      <w:tr w:rsidR="00CC1368" w:rsidRPr="00135295" w14:paraId="6B0907CF" w14:textId="77777777" w:rsidTr="00AE61E6">
        <w:tc>
          <w:tcPr>
            <w:tcW w:w="7725" w:type="dxa"/>
          </w:tcPr>
          <w:p w14:paraId="07581C81" w14:textId="5AC286AC" w:rsidR="00CC1368" w:rsidRPr="00AE61E6" w:rsidRDefault="00DE1853" w:rsidP="00785885">
            <w:pPr>
              <w:spacing w:before="20" w:after="20"/>
              <w:rPr>
                <w:rFonts w:cstheme="minorHAnsi"/>
                <w:color w:val="1F3864"/>
                <w:sz w:val="24"/>
                <w:szCs w:val="24"/>
              </w:rPr>
            </w:pPr>
            <w:r w:rsidRPr="00AE61E6">
              <w:rPr>
                <w:rFonts w:cstheme="minorHAnsi"/>
                <w:color w:val="1F3864"/>
                <w:sz w:val="24"/>
                <w:szCs w:val="24"/>
              </w:rPr>
              <w:t xml:space="preserve">What types of plastics are more likely to become </w:t>
            </w:r>
            <w:proofErr w:type="spellStart"/>
            <w:r w:rsidRPr="00AE61E6">
              <w:rPr>
                <w:rFonts w:cstheme="minorHAnsi"/>
                <w:color w:val="1F3864"/>
                <w:sz w:val="24"/>
                <w:szCs w:val="24"/>
              </w:rPr>
              <w:t>nanoplastics</w:t>
            </w:r>
            <w:proofErr w:type="spellEnd"/>
            <w:r w:rsidRPr="00AE61E6">
              <w:rPr>
                <w:rFonts w:cstheme="minorHAnsi"/>
                <w:color w:val="1F3864"/>
                <w:sz w:val="24"/>
                <w:szCs w:val="24"/>
              </w:rPr>
              <w:t>?</w:t>
            </w:r>
          </w:p>
        </w:tc>
        <w:tc>
          <w:tcPr>
            <w:tcW w:w="1605" w:type="dxa"/>
          </w:tcPr>
          <w:p w14:paraId="5A4A2F64" w14:textId="3BC424BF" w:rsidR="00CC1368" w:rsidRPr="00AE61E6" w:rsidRDefault="00D87C08" w:rsidP="00785885">
            <w:pPr>
              <w:pStyle w:val="NoSpacing"/>
              <w:spacing w:before="20" w:after="20"/>
              <w:rPr>
                <w:rFonts w:cstheme="minorHAnsi"/>
                <w:color w:val="1F3864"/>
                <w:sz w:val="24"/>
                <w:szCs w:val="24"/>
              </w:rPr>
            </w:pPr>
            <w:r>
              <w:rPr>
                <w:rFonts w:cstheme="minorHAnsi"/>
                <w:color w:val="1F3864"/>
                <w:sz w:val="24"/>
                <w:szCs w:val="24"/>
              </w:rPr>
              <w:t>No priority</w:t>
            </w:r>
          </w:p>
        </w:tc>
      </w:tr>
      <w:tr w:rsidR="001B1039" w:rsidRPr="00135295" w14:paraId="507706EC" w14:textId="77777777" w:rsidTr="00AE61E6">
        <w:tc>
          <w:tcPr>
            <w:tcW w:w="7725" w:type="dxa"/>
            <w:tcBorders>
              <w:bottom w:val="single" w:sz="12" w:space="0" w:color="2F5496"/>
            </w:tcBorders>
          </w:tcPr>
          <w:p w14:paraId="02A3F8AB" w14:textId="234A6E55" w:rsidR="001B1039" w:rsidRPr="00AE61E6" w:rsidRDefault="00DE1853" w:rsidP="00785885">
            <w:pPr>
              <w:spacing w:before="20" w:after="20"/>
              <w:rPr>
                <w:rFonts w:cstheme="minorHAnsi"/>
                <w:color w:val="1F3864"/>
                <w:sz w:val="24"/>
                <w:szCs w:val="24"/>
              </w:rPr>
            </w:pPr>
            <w:r w:rsidRPr="00AE61E6">
              <w:rPr>
                <w:rFonts w:cstheme="minorHAnsi"/>
                <w:color w:val="1F3864"/>
                <w:sz w:val="24"/>
                <w:szCs w:val="24"/>
              </w:rPr>
              <w:t>How effective is wastewater treatment at removing microplastics?</w:t>
            </w:r>
          </w:p>
        </w:tc>
        <w:tc>
          <w:tcPr>
            <w:tcW w:w="1605" w:type="dxa"/>
            <w:tcBorders>
              <w:bottom w:val="single" w:sz="12" w:space="0" w:color="2F5496"/>
            </w:tcBorders>
          </w:tcPr>
          <w:p w14:paraId="67876693" w14:textId="6EC28402" w:rsidR="001B1039" w:rsidRPr="00AE61E6" w:rsidRDefault="00D87C08" w:rsidP="00785885">
            <w:pPr>
              <w:pStyle w:val="NoSpacing"/>
              <w:spacing w:before="20" w:after="20"/>
              <w:rPr>
                <w:rFonts w:cstheme="minorHAnsi"/>
                <w:color w:val="1F3864"/>
                <w:sz w:val="24"/>
                <w:szCs w:val="24"/>
              </w:rPr>
            </w:pPr>
            <w:r>
              <w:rPr>
                <w:rFonts w:cstheme="minorHAnsi"/>
                <w:color w:val="1F3864"/>
                <w:sz w:val="24"/>
                <w:szCs w:val="24"/>
              </w:rPr>
              <w:t>No priority</w:t>
            </w:r>
          </w:p>
        </w:tc>
      </w:tr>
    </w:tbl>
    <w:p w14:paraId="7C2F3F60" w14:textId="5A5CB784" w:rsidR="009021EC" w:rsidRDefault="009021EC" w:rsidP="006671C4">
      <w:pPr>
        <w:pStyle w:val="NoSpacing"/>
        <w:rPr>
          <w:rFonts w:ascii="Times New Roman" w:hAnsi="Times New Roman" w:cs="Times New Roman"/>
          <w:sz w:val="24"/>
          <w:szCs w:val="24"/>
        </w:rPr>
      </w:pPr>
    </w:p>
    <w:p w14:paraId="69A71A75" w14:textId="70AAE01B" w:rsidR="001D62FD" w:rsidRDefault="0099701E" w:rsidP="00256123">
      <w:pPr>
        <w:pStyle w:val="NoSpacing"/>
        <w:spacing w:after="160" w:line="360" w:lineRule="auto"/>
        <w:rPr>
          <w:sz w:val="24"/>
          <w:szCs w:val="24"/>
        </w:rPr>
      </w:pPr>
      <w:r>
        <w:rPr>
          <w:sz w:val="24"/>
          <w:szCs w:val="24"/>
        </w:rPr>
        <w:t>In addition, September 2024 workshop participants suggested two other uncertainties which relate to microplastics:</w:t>
      </w:r>
      <w:r w:rsidR="001D62FD">
        <w:rPr>
          <w:sz w:val="24"/>
          <w:szCs w:val="24"/>
        </w:rPr>
        <w:t xml:space="preserve"> </w:t>
      </w:r>
    </w:p>
    <w:p w14:paraId="31A7780E" w14:textId="06CFE7E6" w:rsidR="001D62FD" w:rsidRDefault="00EF13AA" w:rsidP="00256123">
      <w:pPr>
        <w:pStyle w:val="NoSpacing"/>
        <w:numPr>
          <w:ilvl w:val="0"/>
          <w:numId w:val="20"/>
        </w:numPr>
        <w:spacing w:after="160" w:line="360" w:lineRule="auto"/>
        <w:rPr>
          <w:sz w:val="24"/>
          <w:szCs w:val="24"/>
        </w:rPr>
      </w:pPr>
      <w:r w:rsidRPr="00EF13AA">
        <w:rPr>
          <w:sz w:val="24"/>
          <w:szCs w:val="24"/>
        </w:rPr>
        <w:t>Are tire wear particles and microplastics continued sources of toxics?</w:t>
      </w:r>
    </w:p>
    <w:p w14:paraId="2D652B0B" w14:textId="28ED74AB" w:rsidR="00EF13AA" w:rsidRDefault="00EF13AA" w:rsidP="00256123">
      <w:pPr>
        <w:pStyle w:val="NoSpacing"/>
        <w:numPr>
          <w:ilvl w:val="0"/>
          <w:numId w:val="20"/>
        </w:numPr>
        <w:spacing w:after="160" w:line="360" w:lineRule="auto"/>
        <w:rPr>
          <w:sz w:val="24"/>
          <w:szCs w:val="24"/>
        </w:rPr>
      </w:pPr>
      <w:r w:rsidRPr="00EF13AA">
        <w:rPr>
          <w:sz w:val="24"/>
          <w:szCs w:val="24"/>
        </w:rPr>
        <w:t xml:space="preserve">Tire wear particles are considered micro and </w:t>
      </w:r>
      <w:proofErr w:type="spellStart"/>
      <w:r w:rsidRPr="00EF13AA">
        <w:rPr>
          <w:sz w:val="24"/>
          <w:szCs w:val="24"/>
        </w:rPr>
        <w:t>nanoplastics</w:t>
      </w:r>
      <w:proofErr w:type="spellEnd"/>
      <w:r w:rsidRPr="00EF13AA">
        <w:rPr>
          <w:sz w:val="24"/>
          <w:szCs w:val="24"/>
        </w:rPr>
        <w:t>. What are the environmentally relevant concentrations of TRWP, TWPs?</w:t>
      </w:r>
    </w:p>
    <w:p w14:paraId="10755853" w14:textId="0B82CB30" w:rsidR="00007C83" w:rsidRPr="00256123" w:rsidRDefault="00EF13AA" w:rsidP="00256123">
      <w:pPr>
        <w:pStyle w:val="NoSpacing"/>
        <w:spacing w:after="160" w:line="360" w:lineRule="auto"/>
        <w:rPr>
          <w:sz w:val="24"/>
          <w:szCs w:val="24"/>
        </w:rPr>
      </w:pPr>
      <w:r>
        <w:rPr>
          <w:sz w:val="24"/>
          <w:szCs w:val="24"/>
        </w:rPr>
        <w:t xml:space="preserve">However, </w:t>
      </w:r>
      <w:r w:rsidR="00AA2AE0">
        <w:rPr>
          <w:sz w:val="24"/>
          <w:szCs w:val="24"/>
        </w:rPr>
        <w:t xml:space="preserve">during analysis of workshop feedback </w:t>
      </w:r>
      <w:r>
        <w:rPr>
          <w:sz w:val="24"/>
          <w:szCs w:val="24"/>
        </w:rPr>
        <w:t xml:space="preserve">it was unclear whether participants suggested these uncertainties </w:t>
      </w:r>
      <w:r w:rsidR="0026456C">
        <w:rPr>
          <w:sz w:val="24"/>
          <w:szCs w:val="24"/>
        </w:rPr>
        <w:t>for</w:t>
      </w:r>
      <w:r>
        <w:rPr>
          <w:sz w:val="24"/>
          <w:szCs w:val="24"/>
        </w:rPr>
        <w:t xml:space="preserve"> the microplastics agenda or the 6PPD-Q agenda.</w:t>
      </w:r>
      <w:r w:rsidR="00125133">
        <w:rPr>
          <w:sz w:val="24"/>
          <w:szCs w:val="24"/>
        </w:rPr>
        <w:t xml:space="preserve"> PSI </w:t>
      </w:r>
      <w:r w:rsidR="008F2FB1">
        <w:rPr>
          <w:sz w:val="24"/>
          <w:szCs w:val="24"/>
        </w:rPr>
        <w:t xml:space="preserve">conceptually grouped tire wear particles with 6PPD-Q so </w:t>
      </w:r>
      <w:r w:rsidR="00125133">
        <w:rPr>
          <w:sz w:val="24"/>
          <w:szCs w:val="24"/>
        </w:rPr>
        <w:t>allocated the</w:t>
      </w:r>
      <w:r w:rsidR="008F2FB1">
        <w:rPr>
          <w:sz w:val="24"/>
          <w:szCs w:val="24"/>
        </w:rPr>
        <w:t>se</w:t>
      </w:r>
      <w:r w:rsidR="00FC7B1C">
        <w:rPr>
          <w:sz w:val="24"/>
          <w:szCs w:val="24"/>
        </w:rPr>
        <w:t xml:space="preserve"> uncertainties</w:t>
      </w:r>
      <w:r w:rsidR="00125133">
        <w:rPr>
          <w:sz w:val="24"/>
          <w:szCs w:val="24"/>
        </w:rPr>
        <w:t xml:space="preserve"> to the 6PPD-Q research agenda</w:t>
      </w:r>
      <w:r w:rsidR="00D6133F">
        <w:rPr>
          <w:sz w:val="24"/>
          <w:szCs w:val="24"/>
        </w:rPr>
        <w:t xml:space="preserve">, which will be documented in the </w:t>
      </w:r>
      <w:hyperlink r:id="rId23" w:history="1">
        <w:r w:rsidR="00D6133F" w:rsidRPr="009C2D57">
          <w:rPr>
            <w:rStyle w:val="Hyperlink"/>
            <w:sz w:val="24"/>
            <w:szCs w:val="24"/>
          </w:rPr>
          <w:t>G</w:t>
        </w:r>
        <w:r w:rsidR="00D6133F" w:rsidRPr="009C2D57">
          <w:rPr>
            <w:rStyle w:val="Hyperlink"/>
            <w:sz w:val="24"/>
            <w:szCs w:val="24"/>
          </w:rPr>
          <w:t>U</w:t>
        </w:r>
        <w:r w:rsidR="00D6133F" w:rsidRPr="009C2D57">
          <w:rPr>
            <w:rStyle w:val="Hyperlink"/>
            <w:sz w:val="24"/>
            <w:szCs w:val="24"/>
          </w:rPr>
          <w:t>M</w:t>
        </w:r>
      </w:hyperlink>
      <w:r w:rsidR="0026456C">
        <w:rPr>
          <w:sz w:val="24"/>
          <w:szCs w:val="24"/>
        </w:rPr>
        <w:t xml:space="preserve"> alongside the microplastics agenda</w:t>
      </w:r>
      <w:r w:rsidR="00D6133F">
        <w:rPr>
          <w:sz w:val="24"/>
          <w:szCs w:val="24"/>
        </w:rPr>
        <w:t>.</w:t>
      </w:r>
      <w:r>
        <w:rPr>
          <w:sz w:val="24"/>
          <w:szCs w:val="24"/>
        </w:rPr>
        <w:t xml:space="preserve"> </w:t>
      </w:r>
      <w:r w:rsidR="00AA2AE0">
        <w:rPr>
          <w:sz w:val="24"/>
          <w:szCs w:val="24"/>
        </w:rPr>
        <w:t>Both</w:t>
      </w:r>
      <w:r w:rsidR="00D6133F">
        <w:rPr>
          <w:sz w:val="24"/>
          <w:szCs w:val="24"/>
        </w:rPr>
        <w:t xml:space="preserve"> uncertainties</w:t>
      </w:r>
      <w:r w:rsidR="00AA2AE0">
        <w:rPr>
          <w:sz w:val="24"/>
          <w:szCs w:val="24"/>
        </w:rPr>
        <w:t xml:space="preserve"> </w:t>
      </w:r>
      <w:r w:rsidR="00125133">
        <w:rPr>
          <w:sz w:val="24"/>
          <w:szCs w:val="24"/>
        </w:rPr>
        <w:t>are de</w:t>
      </w:r>
      <w:r w:rsidR="00D6133F">
        <w:rPr>
          <w:sz w:val="24"/>
          <w:szCs w:val="24"/>
        </w:rPr>
        <w:t>signated as low priorities in the 6PPD-Q research agenda</w:t>
      </w:r>
      <w:r w:rsidR="0026456C">
        <w:rPr>
          <w:sz w:val="24"/>
          <w:szCs w:val="24"/>
        </w:rPr>
        <w:t xml:space="preserve"> (</w:t>
      </w:r>
      <w:r w:rsidR="00D41588">
        <w:rPr>
          <w:sz w:val="24"/>
          <w:szCs w:val="24"/>
        </w:rPr>
        <w:t xml:space="preserve">if </w:t>
      </w:r>
      <w:r w:rsidR="00DF369F">
        <w:rPr>
          <w:sz w:val="24"/>
          <w:szCs w:val="24"/>
        </w:rPr>
        <w:lastRenderedPageBreak/>
        <w:t>participants</w:t>
      </w:r>
      <w:r w:rsidR="00D41588">
        <w:rPr>
          <w:sz w:val="24"/>
          <w:szCs w:val="24"/>
        </w:rPr>
        <w:t xml:space="preserve"> suggested </w:t>
      </w:r>
      <w:r w:rsidR="00DF369F">
        <w:rPr>
          <w:sz w:val="24"/>
          <w:szCs w:val="24"/>
        </w:rPr>
        <w:t>the</w:t>
      </w:r>
      <w:r w:rsidR="002311CE">
        <w:rPr>
          <w:sz w:val="24"/>
          <w:szCs w:val="24"/>
        </w:rPr>
        <w:t xml:space="preserve">m </w:t>
      </w:r>
      <w:r w:rsidR="00D41588">
        <w:rPr>
          <w:sz w:val="24"/>
          <w:szCs w:val="24"/>
        </w:rPr>
        <w:t>for</w:t>
      </w:r>
      <w:r w:rsidR="0026456C">
        <w:rPr>
          <w:sz w:val="24"/>
          <w:szCs w:val="24"/>
        </w:rPr>
        <w:t xml:space="preserve"> </w:t>
      </w:r>
      <w:r w:rsidR="006B5CB2">
        <w:rPr>
          <w:sz w:val="24"/>
          <w:szCs w:val="24"/>
        </w:rPr>
        <w:t xml:space="preserve">the </w:t>
      </w:r>
      <w:r w:rsidR="0026456C">
        <w:rPr>
          <w:sz w:val="24"/>
          <w:szCs w:val="24"/>
        </w:rPr>
        <w:t>6PPD-Q</w:t>
      </w:r>
      <w:r w:rsidR="006B5CB2">
        <w:rPr>
          <w:sz w:val="24"/>
          <w:szCs w:val="24"/>
        </w:rPr>
        <w:t xml:space="preserve"> research agenda</w:t>
      </w:r>
      <w:r w:rsidR="00D41588">
        <w:rPr>
          <w:sz w:val="24"/>
          <w:szCs w:val="24"/>
        </w:rPr>
        <w:t>, the</w:t>
      </w:r>
      <w:r w:rsidR="002311CE">
        <w:rPr>
          <w:sz w:val="24"/>
          <w:szCs w:val="24"/>
        </w:rPr>
        <w:t xml:space="preserve"> uncertainties</w:t>
      </w:r>
      <w:r w:rsidR="00D41588">
        <w:rPr>
          <w:sz w:val="24"/>
          <w:szCs w:val="24"/>
        </w:rPr>
        <w:t xml:space="preserve"> received zero votes </w:t>
      </w:r>
      <w:r w:rsidR="00093E2F">
        <w:rPr>
          <w:sz w:val="24"/>
          <w:szCs w:val="24"/>
        </w:rPr>
        <w:t>for</w:t>
      </w:r>
      <w:r w:rsidR="0026456C">
        <w:rPr>
          <w:sz w:val="24"/>
          <w:szCs w:val="24"/>
        </w:rPr>
        <w:t xml:space="preserve"> prioritization)</w:t>
      </w:r>
      <w:r w:rsidR="00D6133F">
        <w:rPr>
          <w:sz w:val="24"/>
          <w:szCs w:val="24"/>
        </w:rPr>
        <w:t xml:space="preserve">. </w:t>
      </w:r>
    </w:p>
    <w:p w14:paraId="644796CE" w14:textId="6598627A" w:rsidR="001E260F" w:rsidRPr="001A0925" w:rsidRDefault="00C348FA" w:rsidP="00256123">
      <w:pPr>
        <w:pStyle w:val="Heading1"/>
        <w:spacing w:after="0" w:line="360" w:lineRule="auto"/>
      </w:pPr>
      <w:bookmarkStart w:id="30" w:name="_Toc197944614"/>
      <w:r>
        <w:t xml:space="preserve">4. </w:t>
      </w:r>
      <w:r w:rsidR="001E260F" w:rsidRPr="001A0925">
        <w:t>Discussion</w:t>
      </w:r>
      <w:bookmarkEnd w:id="30"/>
      <w:r w:rsidR="001E260F" w:rsidRPr="001A0925">
        <w:t xml:space="preserve"> </w:t>
      </w:r>
    </w:p>
    <w:p w14:paraId="45D9A300" w14:textId="7EDBFDD0" w:rsidR="00164361" w:rsidRPr="00164361" w:rsidRDefault="00164361" w:rsidP="00256123">
      <w:pPr>
        <w:pStyle w:val="Heading2"/>
        <w:numPr>
          <w:ilvl w:val="0"/>
          <w:numId w:val="0"/>
        </w:numPr>
        <w:spacing w:before="0" w:line="360" w:lineRule="auto"/>
        <w:ind w:left="360" w:hanging="360"/>
      </w:pPr>
      <w:bookmarkStart w:id="31" w:name="_Toc197944615"/>
      <w:r w:rsidRPr="00164361">
        <w:t>4.1 Microplastics research agenda</w:t>
      </w:r>
      <w:bookmarkEnd w:id="31"/>
    </w:p>
    <w:p w14:paraId="31B09076" w14:textId="0CB8D38D" w:rsidR="00FD5ADC" w:rsidRPr="002F10C9" w:rsidRDefault="001E260F" w:rsidP="00256123">
      <w:pPr>
        <w:pStyle w:val="NoSpacing"/>
        <w:spacing w:after="180" w:line="360" w:lineRule="auto"/>
        <w:rPr>
          <w:rFonts w:cstheme="minorHAnsi"/>
          <w:sz w:val="24"/>
          <w:szCs w:val="24"/>
        </w:rPr>
      </w:pPr>
      <w:r w:rsidRPr="002F10C9">
        <w:rPr>
          <w:rFonts w:cstheme="minorHAnsi"/>
          <w:sz w:val="24"/>
          <w:szCs w:val="24"/>
        </w:rPr>
        <w:t>The</w:t>
      </w:r>
      <w:r w:rsidR="002F3C31" w:rsidRPr="002F10C9">
        <w:rPr>
          <w:rFonts w:cstheme="minorHAnsi"/>
          <w:sz w:val="24"/>
          <w:szCs w:val="24"/>
        </w:rPr>
        <w:t xml:space="preserve"> </w:t>
      </w:r>
      <w:r w:rsidRPr="002F10C9">
        <w:rPr>
          <w:rFonts w:cstheme="minorHAnsi"/>
          <w:sz w:val="24"/>
          <w:szCs w:val="24"/>
        </w:rPr>
        <w:t xml:space="preserve">microplastics </w:t>
      </w:r>
      <w:r w:rsidR="002F3C31" w:rsidRPr="002F10C9">
        <w:rPr>
          <w:rFonts w:cstheme="minorHAnsi"/>
          <w:sz w:val="24"/>
          <w:szCs w:val="24"/>
        </w:rPr>
        <w:t xml:space="preserve">research </w:t>
      </w:r>
      <w:r w:rsidR="00DD2463" w:rsidRPr="002F10C9">
        <w:rPr>
          <w:rFonts w:cstheme="minorHAnsi"/>
          <w:sz w:val="24"/>
          <w:szCs w:val="24"/>
        </w:rPr>
        <w:t>priorities</w:t>
      </w:r>
      <w:r w:rsidR="002F3C31" w:rsidRPr="002F10C9">
        <w:rPr>
          <w:rFonts w:cstheme="minorHAnsi"/>
          <w:sz w:val="24"/>
          <w:szCs w:val="24"/>
        </w:rPr>
        <w:t xml:space="preserve"> </w:t>
      </w:r>
      <w:r w:rsidR="00DD2463" w:rsidRPr="002F10C9">
        <w:rPr>
          <w:rFonts w:cstheme="minorHAnsi"/>
          <w:sz w:val="24"/>
          <w:szCs w:val="24"/>
        </w:rPr>
        <w:t>are a</w:t>
      </w:r>
      <w:r w:rsidR="008902DE" w:rsidRPr="002F10C9">
        <w:rPr>
          <w:rFonts w:cstheme="minorHAnsi"/>
          <w:sz w:val="24"/>
          <w:szCs w:val="24"/>
        </w:rPr>
        <w:t xml:space="preserve"> subset of a larger list of toxics-related priorities </w:t>
      </w:r>
      <w:r w:rsidR="00E77E07" w:rsidRPr="002F10C9">
        <w:rPr>
          <w:rFonts w:cstheme="minorHAnsi"/>
          <w:sz w:val="24"/>
          <w:szCs w:val="24"/>
        </w:rPr>
        <w:t xml:space="preserve">that </w:t>
      </w:r>
      <w:r w:rsidR="008C2BA4" w:rsidRPr="002F10C9">
        <w:rPr>
          <w:rFonts w:cstheme="minorHAnsi"/>
          <w:sz w:val="24"/>
          <w:szCs w:val="24"/>
        </w:rPr>
        <w:t>PSI co-developed</w:t>
      </w:r>
      <w:r w:rsidR="00047613" w:rsidRPr="002F10C9">
        <w:rPr>
          <w:rFonts w:cstheme="minorHAnsi"/>
          <w:sz w:val="24"/>
          <w:szCs w:val="24"/>
        </w:rPr>
        <w:t xml:space="preserve"> to support the TIAL Implementation Strategy</w:t>
      </w:r>
      <w:r w:rsidR="00DD2463" w:rsidRPr="002F10C9">
        <w:rPr>
          <w:rFonts w:cstheme="minorHAnsi"/>
          <w:sz w:val="24"/>
          <w:szCs w:val="24"/>
        </w:rPr>
        <w:t xml:space="preserve">. </w:t>
      </w:r>
      <w:r w:rsidR="002A5F6E" w:rsidRPr="002F10C9">
        <w:rPr>
          <w:rFonts w:cstheme="minorHAnsi"/>
          <w:sz w:val="24"/>
          <w:szCs w:val="24"/>
        </w:rPr>
        <w:t>C</w:t>
      </w:r>
      <w:r w:rsidR="008902DE" w:rsidRPr="002F10C9">
        <w:rPr>
          <w:rFonts w:cstheme="minorHAnsi"/>
          <w:sz w:val="24"/>
          <w:szCs w:val="24"/>
        </w:rPr>
        <w:t xml:space="preserve">ollectively </w:t>
      </w:r>
      <w:r w:rsidR="008C4E61" w:rsidRPr="002F10C9">
        <w:rPr>
          <w:rFonts w:cstheme="minorHAnsi"/>
          <w:sz w:val="24"/>
          <w:szCs w:val="24"/>
        </w:rPr>
        <w:t xml:space="preserve">the research and monitoring priorities for the TIAL Vital Sign, 6PPD-Q, and microplastics comprise an update to a regional toxics research agenda for Puget Sound. </w:t>
      </w:r>
      <w:r w:rsidR="00D83521" w:rsidRPr="002F10C9">
        <w:rPr>
          <w:rFonts w:cstheme="minorHAnsi"/>
          <w:sz w:val="24"/>
          <w:szCs w:val="24"/>
        </w:rPr>
        <w:t>The microplastics research agenda highlights the need for fundamental research on this topic</w:t>
      </w:r>
      <w:r w:rsidR="00AB5571" w:rsidRPr="002F10C9">
        <w:rPr>
          <w:rFonts w:cstheme="minorHAnsi"/>
          <w:sz w:val="24"/>
          <w:szCs w:val="24"/>
        </w:rPr>
        <w:t xml:space="preserve">. </w:t>
      </w:r>
      <w:r w:rsidR="0077410F" w:rsidRPr="002F10C9">
        <w:rPr>
          <w:rFonts w:cstheme="minorHAnsi"/>
          <w:sz w:val="24"/>
          <w:szCs w:val="24"/>
        </w:rPr>
        <w:t>By comparison, t</w:t>
      </w:r>
      <w:r w:rsidR="00616C32" w:rsidRPr="002F10C9">
        <w:rPr>
          <w:rFonts w:cstheme="minorHAnsi"/>
          <w:sz w:val="24"/>
          <w:szCs w:val="24"/>
        </w:rPr>
        <w:t>he only microplastics-related uncertainty in the 2019 TIAL research agenda was “What are toxics exposures related to presence/ingestion of microplastics?” (a medium priority). The updated research agenda reiterates the need for specific study of the microplastics exposure levels to which Puget Sound organisms are subject.</w:t>
      </w:r>
    </w:p>
    <w:p w14:paraId="45BA813E" w14:textId="0B377130" w:rsidR="008816BA" w:rsidRDefault="00AB5571" w:rsidP="00256123">
      <w:pPr>
        <w:pStyle w:val="NoSpacing"/>
        <w:spacing w:after="180" w:line="360" w:lineRule="auto"/>
        <w:rPr>
          <w:rFonts w:cstheme="minorHAnsi"/>
          <w:sz w:val="24"/>
          <w:szCs w:val="24"/>
        </w:rPr>
      </w:pPr>
      <w:r w:rsidRPr="002F10C9">
        <w:rPr>
          <w:rFonts w:cstheme="minorHAnsi"/>
          <w:sz w:val="24"/>
          <w:szCs w:val="24"/>
        </w:rPr>
        <w:t>Some priority uncertainties</w:t>
      </w:r>
      <w:r w:rsidR="00044D8C" w:rsidRPr="002F10C9">
        <w:rPr>
          <w:rFonts w:cstheme="minorHAnsi"/>
          <w:sz w:val="24"/>
          <w:szCs w:val="24"/>
        </w:rPr>
        <w:t xml:space="preserve"> on the microplastics research agenda</w:t>
      </w:r>
      <w:r w:rsidRPr="002F10C9">
        <w:rPr>
          <w:rFonts w:cstheme="minorHAnsi"/>
          <w:sz w:val="24"/>
          <w:szCs w:val="24"/>
        </w:rPr>
        <w:t xml:space="preserve"> are </w:t>
      </w:r>
      <w:r w:rsidR="00ED5353" w:rsidRPr="002F10C9">
        <w:rPr>
          <w:rFonts w:cstheme="minorHAnsi"/>
          <w:sz w:val="24"/>
          <w:szCs w:val="24"/>
        </w:rPr>
        <w:t>geographically</w:t>
      </w:r>
      <w:r w:rsidR="00234941" w:rsidRPr="002F10C9">
        <w:rPr>
          <w:rFonts w:cstheme="minorHAnsi"/>
          <w:sz w:val="24"/>
          <w:szCs w:val="24"/>
        </w:rPr>
        <w:t xml:space="preserve"> </w:t>
      </w:r>
      <w:r w:rsidR="00094FEC" w:rsidRPr="002F10C9">
        <w:rPr>
          <w:rFonts w:cstheme="minorHAnsi"/>
          <w:sz w:val="24"/>
          <w:szCs w:val="24"/>
        </w:rPr>
        <w:t>specific to Puget Sound</w:t>
      </w:r>
      <w:r w:rsidR="00ED5353" w:rsidRPr="002F10C9">
        <w:rPr>
          <w:rFonts w:cstheme="minorHAnsi"/>
          <w:sz w:val="24"/>
          <w:szCs w:val="24"/>
        </w:rPr>
        <w:t xml:space="preserve"> or Washington</w:t>
      </w:r>
      <w:r w:rsidR="00094FEC" w:rsidRPr="002F10C9">
        <w:rPr>
          <w:rFonts w:cstheme="minorHAnsi"/>
          <w:sz w:val="24"/>
          <w:szCs w:val="24"/>
        </w:rPr>
        <w:t xml:space="preserve"> (</w:t>
      </w:r>
      <w:r w:rsidR="00E069C8" w:rsidRPr="002F10C9">
        <w:rPr>
          <w:rFonts w:cstheme="minorHAnsi"/>
          <w:sz w:val="24"/>
          <w:szCs w:val="24"/>
        </w:rPr>
        <w:t>e.g.,</w:t>
      </w:r>
      <w:r w:rsidR="00094FEC" w:rsidRPr="002F10C9">
        <w:rPr>
          <w:rFonts w:cstheme="minorHAnsi"/>
          <w:sz w:val="24"/>
          <w:szCs w:val="24"/>
        </w:rPr>
        <w:t xml:space="preserve"> </w:t>
      </w:r>
      <w:r w:rsidR="00ED5353" w:rsidRPr="002F10C9">
        <w:rPr>
          <w:rFonts w:cstheme="minorHAnsi"/>
          <w:sz w:val="24"/>
          <w:szCs w:val="24"/>
        </w:rPr>
        <w:t>learn where microplastics are found and originate in the region)</w:t>
      </w:r>
      <w:r w:rsidRPr="002F10C9">
        <w:rPr>
          <w:rFonts w:cstheme="minorHAnsi"/>
          <w:sz w:val="24"/>
          <w:szCs w:val="24"/>
        </w:rPr>
        <w:t xml:space="preserve">, while others </w:t>
      </w:r>
      <w:r w:rsidR="004350E5" w:rsidRPr="002F10C9">
        <w:rPr>
          <w:rFonts w:cstheme="minorHAnsi"/>
          <w:sz w:val="24"/>
          <w:szCs w:val="24"/>
        </w:rPr>
        <w:t>are not (</w:t>
      </w:r>
      <w:r w:rsidR="00E069C8" w:rsidRPr="002F10C9">
        <w:rPr>
          <w:rFonts w:cstheme="minorHAnsi"/>
          <w:sz w:val="24"/>
          <w:szCs w:val="24"/>
        </w:rPr>
        <w:t>e.g.,</w:t>
      </w:r>
      <w:r w:rsidR="004350E5" w:rsidRPr="002F10C9">
        <w:rPr>
          <w:rFonts w:cstheme="minorHAnsi"/>
          <w:sz w:val="24"/>
          <w:szCs w:val="24"/>
        </w:rPr>
        <w:t xml:space="preserve"> </w:t>
      </w:r>
      <w:r w:rsidR="00AF4E84" w:rsidRPr="002F10C9">
        <w:rPr>
          <w:rFonts w:cstheme="minorHAnsi"/>
          <w:sz w:val="24"/>
          <w:szCs w:val="24"/>
        </w:rPr>
        <w:t xml:space="preserve">understand the utility of stormwater management tools for microplastics, and </w:t>
      </w:r>
      <w:r w:rsidR="004350E5" w:rsidRPr="002F10C9">
        <w:rPr>
          <w:rFonts w:cstheme="minorHAnsi"/>
          <w:sz w:val="24"/>
          <w:szCs w:val="24"/>
        </w:rPr>
        <w:t>understand how microplastics affect organisms</w:t>
      </w:r>
      <w:r w:rsidR="00AF4E84" w:rsidRPr="002F10C9">
        <w:rPr>
          <w:rFonts w:cstheme="minorHAnsi"/>
          <w:sz w:val="24"/>
          <w:szCs w:val="24"/>
        </w:rPr>
        <w:t>).</w:t>
      </w:r>
      <w:r w:rsidR="00C604E8" w:rsidRPr="002F10C9">
        <w:rPr>
          <w:rFonts w:cstheme="minorHAnsi"/>
          <w:sz w:val="24"/>
          <w:szCs w:val="24"/>
        </w:rPr>
        <w:t xml:space="preserve"> </w:t>
      </w:r>
      <w:r w:rsidR="00ED3905" w:rsidRPr="002F10C9">
        <w:rPr>
          <w:rFonts w:cstheme="minorHAnsi"/>
          <w:sz w:val="24"/>
          <w:szCs w:val="24"/>
        </w:rPr>
        <w:t>T</w:t>
      </w:r>
      <w:r w:rsidR="00C76FFB" w:rsidRPr="002F10C9">
        <w:rPr>
          <w:rFonts w:cstheme="minorHAnsi"/>
          <w:sz w:val="24"/>
          <w:szCs w:val="24"/>
        </w:rPr>
        <w:t xml:space="preserve">hree of </w:t>
      </w:r>
      <w:r w:rsidR="008816BA" w:rsidRPr="002F10C9">
        <w:rPr>
          <w:rFonts w:cstheme="minorHAnsi"/>
          <w:sz w:val="24"/>
          <w:szCs w:val="24"/>
        </w:rPr>
        <w:t xml:space="preserve">the </w:t>
      </w:r>
      <w:r w:rsidR="000D10CD" w:rsidRPr="002F10C9">
        <w:rPr>
          <w:rFonts w:cstheme="minorHAnsi"/>
          <w:sz w:val="24"/>
          <w:szCs w:val="24"/>
        </w:rPr>
        <w:t>five top priorities for Puget Sound</w:t>
      </w:r>
      <w:r w:rsidR="00C76FFB" w:rsidRPr="002F10C9">
        <w:rPr>
          <w:rFonts w:cstheme="minorHAnsi"/>
          <w:sz w:val="24"/>
          <w:szCs w:val="24"/>
        </w:rPr>
        <w:t xml:space="preserve"> </w:t>
      </w:r>
      <w:r w:rsidR="000D10CD" w:rsidRPr="002F10C9">
        <w:rPr>
          <w:rFonts w:cstheme="minorHAnsi"/>
          <w:sz w:val="24"/>
          <w:szCs w:val="24"/>
        </w:rPr>
        <w:t>relate</w:t>
      </w:r>
      <w:r w:rsidR="00376A5D" w:rsidRPr="002F10C9">
        <w:rPr>
          <w:rFonts w:cstheme="minorHAnsi"/>
          <w:sz w:val="24"/>
          <w:szCs w:val="24"/>
        </w:rPr>
        <w:t xml:space="preserve"> (but are not identical)</w:t>
      </w:r>
      <w:r w:rsidR="000D10CD" w:rsidRPr="002F10C9">
        <w:rPr>
          <w:rFonts w:cstheme="minorHAnsi"/>
          <w:sz w:val="24"/>
          <w:szCs w:val="24"/>
        </w:rPr>
        <w:t xml:space="preserve"> to “High Priority” (</w:t>
      </w:r>
      <w:r w:rsidR="008816BA" w:rsidRPr="002F10C9">
        <w:rPr>
          <w:rFonts w:cstheme="minorHAnsi"/>
          <w:sz w:val="24"/>
          <w:szCs w:val="24"/>
        </w:rPr>
        <w:t>Paterson</w:t>
      </w:r>
      <w:r w:rsidR="008816BA">
        <w:rPr>
          <w:rFonts w:cstheme="minorHAnsi"/>
          <w:sz w:val="24"/>
          <w:szCs w:val="24"/>
        </w:rPr>
        <w:t xml:space="preserve"> et al., 2024, </w:t>
      </w:r>
      <w:r w:rsidR="000D10CD" w:rsidRPr="000D10CD">
        <w:rPr>
          <w:rFonts w:cstheme="minorHAnsi"/>
          <w:sz w:val="24"/>
          <w:szCs w:val="24"/>
        </w:rPr>
        <w:t>p. 30) research topics</w:t>
      </w:r>
      <w:r w:rsidR="00DA27B4">
        <w:rPr>
          <w:rFonts w:cstheme="minorHAnsi"/>
          <w:sz w:val="24"/>
          <w:szCs w:val="24"/>
        </w:rPr>
        <w:t xml:space="preserve"> about microplastics</w:t>
      </w:r>
      <w:r w:rsidR="000D10CD" w:rsidRPr="000D10CD">
        <w:rPr>
          <w:rFonts w:cstheme="minorHAnsi"/>
          <w:sz w:val="24"/>
          <w:szCs w:val="24"/>
        </w:rPr>
        <w:t xml:space="preserve"> for San Francisco Bay </w:t>
      </w:r>
      <w:r w:rsidR="006458CF">
        <w:rPr>
          <w:rFonts w:cstheme="minorHAnsi"/>
          <w:sz w:val="24"/>
          <w:szCs w:val="24"/>
        </w:rPr>
        <w:t xml:space="preserve">in </w:t>
      </w:r>
      <w:r w:rsidR="00673EB6">
        <w:rPr>
          <w:rFonts w:cstheme="minorHAnsi"/>
          <w:sz w:val="24"/>
          <w:szCs w:val="24"/>
        </w:rPr>
        <w:t>California</w:t>
      </w:r>
      <w:r w:rsidR="000D10CD" w:rsidRPr="000D10CD">
        <w:rPr>
          <w:rFonts w:cstheme="minorHAnsi"/>
          <w:sz w:val="24"/>
          <w:szCs w:val="24"/>
        </w:rPr>
        <w:t>. Microplastics sources and pathways are</w:t>
      </w:r>
      <w:r w:rsidR="000A19B0">
        <w:rPr>
          <w:rFonts w:cstheme="minorHAnsi"/>
          <w:sz w:val="24"/>
          <w:szCs w:val="24"/>
        </w:rPr>
        <w:t xml:space="preserve"> </w:t>
      </w:r>
      <w:r w:rsidR="000D10CD" w:rsidRPr="000D10CD">
        <w:rPr>
          <w:rFonts w:cstheme="minorHAnsi"/>
          <w:sz w:val="24"/>
          <w:szCs w:val="24"/>
        </w:rPr>
        <w:t xml:space="preserve">uncertain for </w:t>
      </w:r>
      <w:r w:rsidR="00EB5102">
        <w:rPr>
          <w:rFonts w:cstheme="minorHAnsi"/>
          <w:sz w:val="24"/>
          <w:szCs w:val="24"/>
        </w:rPr>
        <w:t>both regions</w:t>
      </w:r>
      <w:r w:rsidR="000D10CD" w:rsidRPr="000D10CD">
        <w:rPr>
          <w:rFonts w:cstheme="minorHAnsi"/>
          <w:sz w:val="24"/>
          <w:szCs w:val="24"/>
        </w:rPr>
        <w:t>, but stormwater runoff</w:t>
      </w:r>
      <w:r w:rsidR="00871894">
        <w:rPr>
          <w:rFonts w:cstheme="minorHAnsi"/>
          <w:sz w:val="24"/>
          <w:szCs w:val="24"/>
        </w:rPr>
        <w:t xml:space="preserve"> </w:t>
      </w:r>
      <w:r w:rsidR="00DD5A6D">
        <w:rPr>
          <w:rFonts w:cstheme="minorHAnsi"/>
          <w:sz w:val="24"/>
          <w:szCs w:val="24"/>
        </w:rPr>
        <w:t>i</w:t>
      </w:r>
      <w:r w:rsidR="000D10CD" w:rsidRPr="000D10CD">
        <w:rPr>
          <w:rFonts w:cstheme="minorHAnsi"/>
          <w:sz w:val="24"/>
          <w:szCs w:val="24"/>
        </w:rPr>
        <w:t xml:space="preserve">s a </w:t>
      </w:r>
      <w:r w:rsidR="00DD5A6D">
        <w:rPr>
          <w:rFonts w:cstheme="minorHAnsi"/>
          <w:sz w:val="24"/>
          <w:szCs w:val="24"/>
        </w:rPr>
        <w:t>particular</w:t>
      </w:r>
      <w:r w:rsidR="00E34548">
        <w:rPr>
          <w:rFonts w:cstheme="minorHAnsi"/>
          <w:sz w:val="24"/>
          <w:szCs w:val="24"/>
        </w:rPr>
        <w:t xml:space="preserve"> </w:t>
      </w:r>
      <w:r w:rsidR="000D10CD" w:rsidRPr="000D10CD">
        <w:rPr>
          <w:rFonts w:cstheme="minorHAnsi"/>
          <w:sz w:val="24"/>
          <w:szCs w:val="24"/>
        </w:rPr>
        <w:t xml:space="preserve">research </w:t>
      </w:r>
      <w:r w:rsidR="00DD5A6D">
        <w:rPr>
          <w:rFonts w:cstheme="minorHAnsi"/>
          <w:sz w:val="24"/>
          <w:szCs w:val="24"/>
        </w:rPr>
        <w:t>emphasis</w:t>
      </w:r>
      <w:r w:rsidR="00DD5A6D" w:rsidRPr="000D10CD">
        <w:rPr>
          <w:rFonts w:cstheme="minorHAnsi"/>
          <w:sz w:val="24"/>
          <w:szCs w:val="24"/>
        </w:rPr>
        <w:t xml:space="preserve"> </w:t>
      </w:r>
      <w:r w:rsidR="000D10CD" w:rsidRPr="000D10CD">
        <w:rPr>
          <w:rFonts w:cstheme="minorHAnsi"/>
          <w:sz w:val="24"/>
          <w:szCs w:val="24"/>
        </w:rPr>
        <w:t xml:space="preserve">for </w:t>
      </w:r>
      <w:r w:rsidR="00DD5A6D" w:rsidRPr="001B1DCC">
        <w:rPr>
          <w:rFonts w:cstheme="minorHAnsi"/>
          <w:sz w:val="24"/>
          <w:szCs w:val="24"/>
        </w:rPr>
        <w:t xml:space="preserve">San Francisco Bay </w:t>
      </w:r>
      <w:r w:rsidR="00EB5102" w:rsidRPr="001B1DCC">
        <w:rPr>
          <w:rFonts w:cstheme="minorHAnsi"/>
          <w:sz w:val="24"/>
          <w:szCs w:val="24"/>
        </w:rPr>
        <w:t>(as are loadings and processes)</w:t>
      </w:r>
      <w:r w:rsidR="00EB5102">
        <w:rPr>
          <w:rFonts w:cstheme="minorHAnsi"/>
          <w:sz w:val="24"/>
          <w:szCs w:val="24"/>
        </w:rPr>
        <w:t xml:space="preserve"> </w:t>
      </w:r>
      <w:r w:rsidR="00DD5A6D">
        <w:rPr>
          <w:rFonts w:cstheme="minorHAnsi"/>
          <w:sz w:val="24"/>
          <w:szCs w:val="24"/>
        </w:rPr>
        <w:t>(Paterson et al., 2024)</w:t>
      </w:r>
      <w:r w:rsidR="000D10CD" w:rsidRPr="000D10CD">
        <w:rPr>
          <w:rFonts w:cstheme="minorHAnsi"/>
          <w:sz w:val="24"/>
          <w:szCs w:val="24"/>
        </w:rPr>
        <w:t xml:space="preserve">. </w:t>
      </w:r>
      <w:r w:rsidR="00A61097">
        <w:rPr>
          <w:rFonts w:cstheme="minorHAnsi"/>
          <w:sz w:val="24"/>
          <w:szCs w:val="24"/>
        </w:rPr>
        <w:t>For understanding the</w:t>
      </w:r>
      <w:r w:rsidR="000D10CD" w:rsidRPr="000D10CD">
        <w:rPr>
          <w:rFonts w:cstheme="minorHAnsi"/>
          <w:sz w:val="24"/>
          <w:szCs w:val="24"/>
        </w:rPr>
        <w:t xml:space="preserve"> distribution of microplastics in water, sediment, and other matrices, the “High Priority”</w:t>
      </w:r>
      <w:r w:rsidR="00902DE4">
        <w:rPr>
          <w:rFonts w:cstheme="minorHAnsi"/>
          <w:sz w:val="24"/>
          <w:szCs w:val="24"/>
        </w:rPr>
        <w:t xml:space="preserve"> (p. 30)</w:t>
      </w:r>
      <w:r w:rsidR="000D10CD" w:rsidRPr="000D10CD">
        <w:rPr>
          <w:rFonts w:cstheme="minorHAnsi"/>
          <w:sz w:val="24"/>
          <w:szCs w:val="24"/>
        </w:rPr>
        <w:t xml:space="preserve"> for San Francisco Bay is the distribution of microplastics that are sized less than 335 </w:t>
      </w:r>
      <w:proofErr w:type="spellStart"/>
      <w:r w:rsidR="000D10CD" w:rsidRPr="000D10CD">
        <w:rPr>
          <w:rFonts w:cstheme="minorHAnsi"/>
          <w:sz w:val="24"/>
          <w:szCs w:val="24"/>
        </w:rPr>
        <w:t>μm</w:t>
      </w:r>
      <w:proofErr w:type="spellEnd"/>
      <w:r w:rsidR="000D10CD" w:rsidRPr="000D10CD">
        <w:rPr>
          <w:rFonts w:cstheme="minorHAnsi"/>
          <w:sz w:val="24"/>
          <w:szCs w:val="24"/>
        </w:rPr>
        <w:t xml:space="preserve"> in water and </w:t>
      </w:r>
      <w:r w:rsidR="000D10CD" w:rsidRPr="00ED170A">
        <w:rPr>
          <w:rFonts w:cstheme="minorHAnsi"/>
          <w:sz w:val="24"/>
          <w:szCs w:val="24"/>
        </w:rPr>
        <w:t xml:space="preserve">less than 45 </w:t>
      </w:r>
      <w:proofErr w:type="spellStart"/>
      <w:r w:rsidR="000D10CD" w:rsidRPr="00ED170A">
        <w:rPr>
          <w:rFonts w:cstheme="minorHAnsi"/>
          <w:sz w:val="24"/>
          <w:szCs w:val="24"/>
        </w:rPr>
        <w:t>μm</w:t>
      </w:r>
      <w:proofErr w:type="spellEnd"/>
      <w:r w:rsidR="000D10CD" w:rsidRPr="00ED170A">
        <w:rPr>
          <w:rFonts w:cstheme="minorHAnsi"/>
          <w:sz w:val="24"/>
          <w:szCs w:val="24"/>
        </w:rPr>
        <w:t xml:space="preserve"> in sediment (Paterson et al., 2024). </w:t>
      </w:r>
      <w:r w:rsidR="000D10CD" w:rsidRPr="000E5463">
        <w:rPr>
          <w:rFonts w:cstheme="minorHAnsi"/>
          <w:sz w:val="24"/>
          <w:szCs w:val="24"/>
        </w:rPr>
        <w:t xml:space="preserve">In conjunction with microplastics distribution, </w:t>
      </w:r>
      <w:r w:rsidR="001A19E0" w:rsidRPr="000E5463">
        <w:rPr>
          <w:rFonts w:cstheme="minorHAnsi"/>
          <w:sz w:val="24"/>
          <w:szCs w:val="24"/>
        </w:rPr>
        <w:t>San Francisco Bay “data gaps” (Paterson et al., 2024, p. 5) include</w:t>
      </w:r>
      <w:r w:rsidR="000D10CD" w:rsidRPr="000E5463">
        <w:rPr>
          <w:rFonts w:cstheme="minorHAnsi"/>
          <w:sz w:val="24"/>
          <w:szCs w:val="24"/>
        </w:rPr>
        <w:t xml:space="preserve"> microplastics risk, which is not </w:t>
      </w:r>
      <w:r w:rsidR="00DC6346" w:rsidRPr="000E5463">
        <w:rPr>
          <w:rFonts w:cstheme="minorHAnsi"/>
          <w:sz w:val="24"/>
          <w:szCs w:val="24"/>
        </w:rPr>
        <w:t>specified in</w:t>
      </w:r>
      <w:r w:rsidR="000D10CD" w:rsidRPr="000E5463">
        <w:rPr>
          <w:rFonts w:cstheme="minorHAnsi"/>
          <w:sz w:val="24"/>
          <w:szCs w:val="24"/>
        </w:rPr>
        <w:t xml:space="preserve"> top priority microplastics uncertainties for Puget Sound. Standard methods are</w:t>
      </w:r>
      <w:r w:rsidR="005C35A5" w:rsidRPr="000E5463">
        <w:rPr>
          <w:rFonts w:cstheme="minorHAnsi"/>
          <w:sz w:val="24"/>
          <w:szCs w:val="24"/>
        </w:rPr>
        <w:t xml:space="preserve"> also</w:t>
      </w:r>
      <w:r w:rsidR="000D10CD" w:rsidRPr="000E5463">
        <w:rPr>
          <w:rFonts w:cstheme="minorHAnsi"/>
          <w:sz w:val="24"/>
          <w:szCs w:val="24"/>
        </w:rPr>
        <w:t xml:space="preserve"> needed </w:t>
      </w:r>
      <w:r w:rsidR="00DF417A">
        <w:rPr>
          <w:rFonts w:cstheme="minorHAnsi"/>
          <w:sz w:val="24"/>
          <w:szCs w:val="24"/>
        </w:rPr>
        <w:t>in</w:t>
      </w:r>
      <w:r w:rsidR="00DF417A" w:rsidRPr="000E5463">
        <w:rPr>
          <w:rFonts w:cstheme="minorHAnsi"/>
          <w:sz w:val="24"/>
          <w:szCs w:val="24"/>
        </w:rPr>
        <w:t xml:space="preserve"> </w:t>
      </w:r>
      <w:r w:rsidR="000D10CD" w:rsidRPr="000E5463">
        <w:rPr>
          <w:rFonts w:cstheme="minorHAnsi"/>
          <w:sz w:val="24"/>
          <w:szCs w:val="24"/>
        </w:rPr>
        <w:t xml:space="preserve">both </w:t>
      </w:r>
      <w:r w:rsidR="00DF417A">
        <w:rPr>
          <w:rFonts w:cstheme="minorHAnsi"/>
          <w:sz w:val="24"/>
          <w:szCs w:val="24"/>
        </w:rPr>
        <w:t>San Francisco Bay and Puget Sound</w:t>
      </w:r>
      <w:r w:rsidR="000D10CD" w:rsidRPr="000E5463">
        <w:rPr>
          <w:rFonts w:cstheme="minorHAnsi"/>
          <w:sz w:val="24"/>
          <w:szCs w:val="24"/>
        </w:rPr>
        <w:t xml:space="preserve">, though the </w:t>
      </w:r>
      <w:r w:rsidR="00F40C10" w:rsidRPr="000E5463">
        <w:rPr>
          <w:rFonts w:cstheme="minorHAnsi"/>
          <w:sz w:val="24"/>
          <w:szCs w:val="24"/>
        </w:rPr>
        <w:t>top</w:t>
      </w:r>
      <w:r w:rsidR="000D10CD" w:rsidRPr="000E5463">
        <w:rPr>
          <w:rFonts w:cstheme="minorHAnsi"/>
          <w:sz w:val="24"/>
          <w:szCs w:val="24"/>
        </w:rPr>
        <w:t xml:space="preserve"> methodological issue for San Francisco</w:t>
      </w:r>
      <w:r w:rsidR="000D10CD" w:rsidRPr="000D10CD">
        <w:rPr>
          <w:rFonts w:cstheme="minorHAnsi"/>
          <w:sz w:val="24"/>
          <w:szCs w:val="24"/>
        </w:rPr>
        <w:t xml:space="preserve"> Bay </w:t>
      </w:r>
      <w:r w:rsidR="006F6309">
        <w:rPr>
          <w:rFonts w:cstheme="minorHAnsi"/>
          <w:sz w:val="24"/>
          <w:szCs w:val="24"/>
        </w:rPr>
        <w:t>is</w:t>
      </w:r>
      <w:r w:rsidR="006F6309" w:rsidRPr="000D10CD">
        <w:rPr>
          <w:rFonts w:cstheme="minorHAnsi"/>
          <w:sz w:val="24"/>
          <w:szCs w:val="24"/>
        </w:rPr>
        <w:t xml:space="preserve"> </w:t>
      </w:r>
      <w:r w:rsidR="000D10CD" w:rsidRPr="000D10CD">
        <w:rPr>
          <w:rFonts w:cstheme="minorHAnsi"/>
          <w:sz w:val="24"/>
          <w:szCs w:val="24"/>
        </w:rPr>
        <w:t>measure</w:t>
      </w:r>
      <w:r w:rsidR="00E11538">
        <w:rPr>
          <w:rFonts w:cstheme="minorHAnsi"/>
          <w:sz w:val="24"/>
          <w:szCs w:val="24"/>
        </w:rPr>
        <w:t>ment of</w:t>
      </w:r>
      <w:r w:rsidR="000D10CD" w:rsidRPr="000D10CD">
        <w:rPr>
          <w:rFonts w:cstheme="minorHAnsi"/>
          <w:sz w:val="24"/>
          <w:szCs w:val="24"/>
        </w:rPr>
        <w:t xml:space="preserve"> </w:t>
      </w:r>
      <w:r w:rsidR="000D10CD" w:rsidRPr="000D10CD">
        <w:rPr>
          <w:rFonts w:cstheme="minorHAnsi"/>
          <w:sz w:val="24"/>
          <w:szCs w:val="24"/>
        </w:rPr>
        <w:lastRenderedPageBreak/>
        <w:t xml:space="preserve">smaller microplastics (Paterson et al., 2024). </w:t>
      </w:r>
      <w:r w:rsidR="003D2E01">
        <w:rPr>
          <w:rFonts w:cstheme="minorHAnsi"/>
          <w:sz w:val="24"/>
          <w:szCs w:val="24"/>
        </w:rPr>
        <w:t xml:space="preserve">Experts </w:t>
      </w:r>
      <w:r w:rsidR="00B17C1A">
        <w:rPr>
          <w:rFonts w:cstheme="minorHAnsi"/>
          <w:sz w:val="24"/>
          <w:szCs w:val="24"/>
        </w:rPr>
        <w:t xml:space="preserve">involved in developing the Puget Sound microplastics agenda </w:t>
      </w:r>
      <w:r w:rsidR="0007240C">
        <w:rPr>
          <w:rFonts w:cstheme="minorHAnsi"/>
          <w:sz w:val="24"/>
          <w:szCs w:val="24"/>
        </w:rPr>
        <w:t>suggested</w:t>
      </w:r>
      <w:r w:rsidR="003D2E01">
        <w:rPr>
          <w:rFonts w:cstheme="minorHAnsi"/>
          <w:sz w:val="24"/>
          <w:szCs w:val="24"/>
        </w:rPr>
        <w:t xml:space="preserve"> Washington State </w:t>
      </w:r>
      <w:r w:rsidR="0007240C">
        <w:rPr>
          <w:rFonts w:cstheme="minorHAnsi"/>
          <w:sz w:val="24"/>
          <w:szCs w:val="24"/>
        </w:rPr>
        <w:t xml:space="preserve">develop a methodology to address tire wear particles </w:t>
      </w:r>
      <w:r w:rsidR="0007240C" w:rsidRPr="00D8041E">
        <w:rPr>
          <w:rFonts w:cstheme="minorHAnsi"/>
          <w:sz w:val="24"/>
          <w:szCs w:val="24"/>
        </w:rPr>
        <w:t xml:space="preserve">because </w:t>
      </w:r>
      <w:r w:rsidR="00BD2BBE" w:rsidRPr="00D8041E">
        <w:rPr>
          <w:rFonts w:cstheme="minorHAnsi"/>
          <w:sz w:val="24"/>
          <w:szCs w:val="24"/>
        </w:rPr>
        <w:t>these are</w:t>
      </w:r>
      <w:r w:rsidR="00C96E01" w:rsidRPr="00D8041E">
        <w:rPr>
          <w:rFonts w:cstheme="minorHAnsi"/>
          <w:sz w:val="24"/>
          <w:szCs w:val="24"/>
        </w:rPr>
        <w:t xml:space="preserve"> not addressed in California </w:t>
      </w:r>
      <w:r w:rsidR="0007240C" w:rsidRPr="00D8041E">
        <w:rPr>
          <w:rFonts w:cstheme="minorHAnsi"/>
          <w:sz w:val="24"/>
          <w:szCs w:val="24"/>
        </w:rPr>
        <w:t>methodological development</w:t>
      </w:r>
      <w:r w:rsidR="0007240C">
        <w:rPr>
          <w:rFonts w:cstheme="minorHAnsi"/>
          <w:sz w:val="24"/>
          <w:szCs w:val="24"/>
        </w:rPr>
        <w:t>.</w:t>
      </w:r>
    </w:p>
    <w:p w14:paraId="2480BD57" w14:textId="76F4087C" w:rsidR="00C45F5E" w:rsidRPr="002F10C9" w:rsidRDefault="003C315C" w:rsidP="00256123">
      <w:pPr>
        <w:pStyle w:val="NoSpacing"/>
        <w:spacing w:after="180" w:line="360" w:lineRule="auto"/>
        <w:rPr>
          <w:rFonts w:cstheme="minorHAnsi"/>
          <w:sz w:val="24"/>
          <w:szCs w:val="24"/>
        </w:rPr>
      </w:pPr>
      <w:r>
        <w:rPr>
          <w:rFonts w:cstheme="minorHAnsi"/>
          <w:sz w:val="24"/>
          <w:szCs w:val="24"/>
        </w:rPr>
        <w:t>Furthermore, t</w:t>
      </w:r>
      <w:r w:rsidR="000D10CD" w:rsidRPr="000D10CD">
        <w:rPr>
          <w:rFonts w:cstheme="minorHAnsi"/>
          <w:sz w:val="24"/>
          <w:szCs w:val="24"/>
        </w:rPr>
        <w:t xml:space="preserve">he toxicity of </w:t>
      </w:r>
      <w:r w:rsidR="00A40FBE">
        <w:rPr>
          <w:rFonts w:cstheme="minorHAnsi"/>
          <w:sz w:val="24"/>
          <w:szCs w:val="24"/>
        </w:rPr>
        <w:t xml:space="preserve">both </w:t>
      </w:r>
      <w:r w:rsidR="000D10CD" w:rsidRPr="000D10CD">
        <w:rPr>
          <w:rFonts w:cstheme="minorHAnsi"/>
          <w:sz w:val="24"/>
          <w:szCs w:val="24"/>
        </w:rPr>
        <w:t xml:space="preserve">microplastic fibers </w:t>
      </w:r>
      <w:r w:rsidR="009C305E">
        <w:rPr>
          <w:rFonts w:cstheme="minorHAnsi"/>
          <w:sz w:val="24"/>
          <w:szCs w:val="24"/>
        </w:rPr>
        <w:t>and microplastics generally</w:t>
      </w:r>
      <w:r w:rsidR="0031720B">
        <w:rPr>
          <w:rFonts w:cstheme="minorHAnsi"/>
          <w:sz w:val="24"/>
          <w:szCs w:val="24"/>
        </w:rPr>
        <w:t xml:space="preserve">, </w:t>
      </w:r>
      <w:r w:rsidR="009C305E">
        <w:rPr>
          <w:rFonts w:cstheme="minorHAnsi"/>
          <w:sz w:val="24"/>
          <w:szCs w:val="24"/>
        </w:rPr>
        <w:t>considering different microplastics characteristics</w:t>
      </w:r>
      <w:r w:rsidR="0031720B">
        <w:rPr>
          <w:rFonts w:cstheme="minorHAnsi"/>
          <w:sz w:val="24"/>
          <w:szCs w:val="24"/>
        </w:rPr>
        <w:t>,</w:t>
      </w:r>
      <w:r w:rsidR="009C305E">
        <w:rPr>
          <w:rFonts w:cstheme="minorHAnsi"/>
          <w:sz w:val="24"/>
          <w:szCs w:val="24"/>
        </w:rPr>
        <w:t xml:space="preserve"> are</w:t>
      </w:r>
      <w:r w:rsidR="000D10CD" w:rsidRPr="000D10CD">
        <w:rPr>
          <w:rFonts w:cstheme="minorHAnsi"/>
          <w:sz w:val="24"/>
          <w:szCs w:val="24"/>
        </w:rPr>
        <w:t xml:space="preserve"> </w:t>
      </w:r>
      <w:r w:rsidR="00360835">
        <w:rPr>
          <w:rFonts w:cstheme="minorHAnsi"/>
          <w:sz w:val="24"/>
          <w:szCs w:val="24"/>
        </w:rPr>
        <w:t xml:space="preserve">also </w:t>
      </w:r>
      <w:r w:rsidR="000D10CD" w:rsidRPr="000D10CD">
        <w:rPr>
          <w:rFonts w:cstheme="minorHAnsi"/>
          <w:sz w:val="24"/>
          <w:szCs w:val="24"/>
        </w:rPr>
        <w:t>relevant research question</w:t>
      </w:r>
      <w:r w:rsidR="009C305E">
        <w:rPr>
          <w:rFonts w:cstheme="minorHAnsi"/>
          <w:sz w:val="24"/>
          <w:szCs w:val="24"/>
        </w:rPr>
        <w:t>s</w:t>
      </w:r>
      <w:r w:rsidR="000D10CD" w:rsidRPr="000D10CD">
        <w:rPr>
          <w:rFonts w:cstheme="minorHAnsi"/>
          <w:sz w:val="24"/>
          <w:szCs w:val="24"/>
        </w:rPr>
        <w:t xml:space="preserve"> </w:t>
      </w:r>
      <w:r w:rsidR="00D53EFE">
        <w:rPr>
          <w:rFonts w:cstheme="minorHAnsi"/>
          <w:sz w:val="24"/>
          <w:szCs w:val="24"/>
        </w:rPr>
        <w:t xml:space="preserve">for San Francisco Bay </w:t>
      </w:r>
      <w:r w:rsidR="000D10CD" w:rsidRPr="000D10CD">
        <w:rPr>
          <w:rFonts w:cstheme="minorHAnsi"/>
          <w:sz w:val="24"/>
          <w:szCs w:val="24"/>
        </w:rPr>
        <w:t xml:space="preserve">but </w:t>
      </w:r>
      <w:r w:rsidR="009C305E">
        <w:rPr>
          <w:rFonts w:cstheme="minorHAnsi"/>
          <w:sz w:val="24"/>
          <w:szCs w:val="24"/>
        </w:rPr>
        <w:t>are</w:t>
      </w:r>
      <w:r w:rsidR="000D10CD" w:rsidRPr="000D10CD">
        <w:rPr>
          <w:rFonts w:cstheme="minorHAnsi"/>
          <w:sz w:val="24"/>
          <w:szCs w:val="24"/>
        </w:rPr>
        <w:t xml:space="preserve"> not “High Priority”</w:t>
      </w:r>
      <w:r w:rsidR="002E5FD7">
        <w:rPr>
          <w:rFonts w:cstheme="minorHAnsi"/>
          <w:sz w:val="24"/>
          <w:szCs w:val="24"/>
        </w:rPr>
        <w:t xml:space="preserve"> for that region</w:t>
      </w:r>
      <w:r w:rsidR="000D10CD" w:rsidRPr="000D10CD">
        <w:rPr>
          <w:rFonts w:cstheme="minorHAnsi"/>
          <w:sz w:val="24"/>
          <w:szCs w:val="24"/>
        </w:rPr>
        <w:t xml:space="preserve"> (Paterson et al., 2024, p. 30). Five uncertainties on the Puget Sound research agenda are unique compared to San Francisco Bay</w:t>
      </w:r>
      <w:r w:rsidR="00CB67FF">
        <w:rPr>
          <w:rFonts w:cstheme="minorHAnsi"/>
          <w:sz w:val="24"/>
          <w:szCs w:val="24"/>
        </w:rPr>
        <w:t xml:space="preserve"> (Paterson et al., 2024)</w:t>
      </w:r>
      <w:r w:rsidR="000D10CD" w:rsidRPr="000D10CD">
        <w:rPr>
          <w:rFonts w:cstheme="minorHAnsi"/>
          <w:sz w:val="24"/>
          <w:szCs w:val="24"/>
        </w:rPr>
        <w:t xml:space="preserve">, including questions about wastewater and stormwater (top priority) treatment effectiveness, plastic substitutes, plastic reduction, and conversion to </w:t>
      </w:r>
      <w:proofErr w:type="spellStart"/>
      <w:r w:rsidR="000D10CD" w:rsidRPr="000D10CD">
        <w:rPr>
          <w:rFonts w:cstheme="minorHAnsi"/>
          <w:sz w:val="24"/>
          <w:szCs w:val="24"/>
        </w:rPr>
        <w:t>nanoplastics</w:t>
      </w:r>
      <w:proofErr w:type="spellEnd"/>
      <w:r w:rsidR="000D10CD" w:rsidRPr="000D10CD">
        <w:rPr>
          <w:rFonts w:cstheme="minorHAnsi"/>
          <w:sz w:val="24"/>
          <w:szCs w:val="24"/>
        </w:rPr>
        <w:t xml:space="preserve">. However, several </w:t>
      </w:r>
      <w:r w:rsidR="000D10CD" w:rsidRPr="002F10C9">
        <w:rPr>
          <w:rFonts w:cstheme="minorHAnsi"/>
          <w:sz w:val="24"/>
          <w:szCs w:val="24"/>
        </w:rPr>
        <w:t xml:space="preserve">of these </w:t>
      </w:r>
      <w:r w:rsidR="00BD256F" w:rsidRPr="002F10C9">
        <w:rPr>
          <w:rFonts w:cstheme="minorHAnsi"/>
          <w:sz w:val="24"/>
          <w:szCs w:val="24"/>
        </w:rPr>
        <w:t>perhaps underpin</w:t>
      </w:r>
      <w:r w:rsidR="000D10CD" w:rsidRPr="002F10C9">
        <w:rPr>
          <w:rFonts w:cstheme="minorHAnsi"/>
          <w:sz w:val="24"/>
          <w:szCs w:val="24"/>
        </w:rPr>
        <w:t xml:space="preserve"> one broad San Francisco Bay management question: “What are the anticipated impacts of management actions?” (Paterson et al., 2024, p. 9). </w:t>
      </w:r>
      <w:r w:rsidR="001F2D7B" w:rsidRPr="002F10C9">
        <w:rPr>
          <w:rFonts w:cstheme="minorHAnsi"/>
          <w:sz w:val="24"/>
          <w:szCs w:val="24"/>
        </w:rPr>
        <w:t>R</w:t>
      </w:r>
      <w:r w:rsidR="00954B43" w:rsidRPr="002F10C9">
        <w:rPr>
          <w:rFonts w:cstheme="minorHAnsi"/>
          <w:sz w:val="24"/>
          <w:szCs w:val="24"/>
        </w:rPr>
        <w:t>esearch from both within and beyond Puget Sound will contribute to answering top priority microplastics uncertainties.</w:t>
      </w:r>
    </w:p>
    <w:p w14:paraId="7B0AD66C" w14:textId="2DD7D948" w:rsidR="00645FF7" w:rsidRPr="002F10C9" w:rsidRDefault="00C45F5E" w:rsidP="00256123">
      <w:pPr>
        <w:pStyle w:val="NoSpacing"/>
        <w:spacing w:after="180" w:line="360" w:lineRule="auto"/>
        <w:rPr>
          <w:rFonts w:cstheme="minorHAnsi"/>
          <w:sz w:val="24"/>
          <w:szCs w:val="24"/>
        </w:rPr>
      </w:pPr>
      <w:r w:rsidRPr="002F10C9">
        <w:rPr>
          <w:rFonts w:cstheme="minorHAnsi"/>
          <w:sz w:val="24"/>
          <w:szCs w:val="24"/>
        </w:rPr>
        <w:t>To consider cross-topic prioritization</w:t>
      </w:r>
      <w:r w:rsidR="00257680" w:rsidRPr="002F10C9">
        <w:rPr>
          <w:rFonts w:cstheme="minorHAnsi"/>
          <w:sz w:val="24"/>
          <w:szCs w:val="24"/>
        </w:rPr>
        <w:t xml:space="preserve"> in Puget Sound</w:t>
      </w:r>
      <w:r w:rsidRPr="002F10C9">
        <w:rPr>
          <w:rFonts w:cstheme="minorHAnsi"/>
          <w:sz w:val="24"/>
          <w:szCs w:val="24"/>
        </w:rPr>
        <w:t>, in a short exercise at the September 2024 workshop PSI asked participants to express the relative</w:t>
      </w:r>
      <w:r w:rsidRPr="00C348FA">
        <w:rPr>
          <w:rFonts w:cstheme="minorHAnsi"/>
          <w:sz w:val="24"/>
          <w:szCs w:val="24"/>
        </w:rPr>
        <w:t xml:space="preserve"> priority of </w:t>
      </w:r>
      <w:r>
        <w:rPr>
          <w:rFonts w:cstheme="minorHAnsi"/>
          <w:sz w:val="24"/>
          <w:szCs w:val="24"/>
        </w:rPr>
        <w:t xml:space="preserve">microplastics, 6PPD-Q, and the </w:t>
      </w:r>
      <w:r w:rsidRPr="002F10C9">
        <w:rPr>
          <w:rFonts w:cstheme="minorHAnsi"/>
          <w:sz w:val="24"/>
          <w:szCs w:val="24"/>
        </w:rPr>
        <w:t>contaminants in the Vital Sign. Results indicated that microplastics merit some attention in Puget Sound, comprising a smaller proportion (~10% of overall funding) than Vital Sign and/or 6PPD-Q research. Research on the priority microplastics uncertainties will improve understanding of the threat microplastics pose to Puget Sound organisms and the level of further research necessary to inform effective management through the TIAL Implementation Strategy.</w:t>
      </w:r>
    </w:p>
    <w:p w14:paraId="75EB7430" w14:textId="545B89B3" w:rsidR="00F45361" w:rsidRPr="001A0925" w:rsidRDefault="00164361" w:rsidP="00256123">
      <w:pPr>
        <w:pStyle w:val="Heading2"/>
        <w:numPr>
          <w:ilvl w:val="0"/>
          <w:numId w:val="0"/>
        </w:numPr>
        <w:spacing w:line="360" w:lineRule="auto"/>
      </w:pPr>
      <w:bookmarkStart w:id="32" w:name="_Toc197944616"/>
      <w:r>
        <w:t xml:space="preserve">4.2 </w:t>
      </w:r>
      <w:r w:rsidR="001A0925" w:rsidRPr="001A0925">
        <w:t>Next steps</w:t>
      </w:r>
      <w:bookmarkEnd w:id="32"/>
    </w:p>
    <w:p w14:paraId="4ECBB930" w14:textId="0945EB17" w:rsidR="00CF49CB" w:rsidRDefault="00CF49CB" w:rsidP="00256123">
      <w:pPr>
        <w:pStyle w:val="NoSpacing"/>
        <w:spacing w:after="180" w:line="360" w:lineRule="auto"/>
        <w:rPr>
          <w:rFonts w:cstheme="minorHAnsi"/>
          <w:sz w:val="24"/>
          <w:szCs w:val="24"/>
        </w:rPr>
      </w:pPr>
      <w:r w:rsidRPr="00C348FA">
        <w:rPr>
          <w:rFonts w:cstheme="minorHAnsi"/>
          <w:sz w:val="24"/>
          <w:szCs w:val="24"/>
        </w:rPr>
        <w:t>September workshop participants pointed to existing research for two microplastics uncertainties</w:t>
      </w:r>
      <w:r w:rsidR="00C21EBF">
        <w:rPr>
          <w:rFonts w:cstheme="minorHAnsi"/>
          <w:sz w:val="24"/>
          <w:szCs w:val="24"/>
        </w:rPr>
        <w:t xml:space="preserve">. </w:t>
      </w:r>
      <w:r w:rsidRPr="00517A2E">
        <w:rPr>
          <w:rFonts w:cstheme="minorHAnsi"/>
          <w:sz w:val="24"/>
          <w:szCs w:val="24"/>
        </w:rPr>
        <w:t>A future review of the scientific literature may determine if, and to what extent, uncertainties have been addressed.</w:t>
      </w:r>
      <w:r w:rsidR="00C21EBF">
        <w:rPr>
          <w:rFonts w:cstheme="minorHAnsi"/>
          <w:sz w:val="24"/>
          <w:szCs w:val="24"/>
        </w:rPr>
        <w:t xml:space="preserve"> Another</w:t>
      </w:r>
      <w:r w:rsidR="00C21EBF" w:rsidRPr="00C348FA">
        <w:rPr>
          <w:rFonts w:cstheme="minorHAnsi"/>
          <w:sz w:val="24"/>
          <w:szCs w:val="24"/>
        </w:rPr>
        <w:t xml:space="preserve"> next step to resolve uncertainties</w:t>
      </w:r>
      <w:r w:rsidR="00C21EBF">
        <w:rPr>
          <w:rFonts w:cstheme="minorHAnsi"/>
          <w:sz w:val="24"/>
          <w:szCs w:val="24"/>
        </w:rPr>
        <w:t xml:space="preserve"> is to</w:t>
      </w:r>
      <w:r w:rsidR="00C21EBF" w:rsidRPr="00C348FA">
        <w:rPr>
          <w:rFonts w:cstheme="minorHAnsi"/>
          <w:sz w:val="24"/>
          <w:szCs w:val="24"/>
        </w:rPr>
        <w:t xml:space="preserve"> scop</w:t>
      </w:r>
      <w:r w:rsidR="00C21EBF">
        <w:rPr>
          <w:rFonts w:cstheme="minorHAnsi"/>
          <w:sz w:val="24"/>
          <w:szCs w:val="24"/>
        </w:rPr>
        <w:t>e questions</w:t>
      </w:r>
      <w:r w:rsidR="00C21EBF" w:rsidRPr="00C348FA">
        <w:rPr>
          <w:rFonts w:cstheme="minorHAnsi"/>
          <w:sz w:val="24"/>
          <w:szCs w:val="24"/>
        </w:rPr>
        <w:t xml:space="preserve"> into research </w:t>
      </w:r>
      <w:r w:rsidR="00C21EBF" w:rsidRPr="00517A2E">
        <w:rPr>
          <w:rFonts w:cstheme="minorHAnsi"/>
          <w:sz w:val="24"/>
          <w:szCs w:val="24"/>
        </w:rPr>
        <w:t>projects.</w:t>
      </w:r>
    </w:p>
    <w:p w14:paraId="2882E997" w14:textId="32BEEC58" w:rsidR="00826B4E" w:rsidRPr="00164361" w:rsidRDefault="003A1EA7" w:rsidP="00256123">
      <w:pPr>
        <w:pStyle w:val="NoSpacing"/>
        <w:spacing w:after="180" w:line="360" w:lineRule="auto"/>
        <w:rPr>
          <w:rFonts w:cstheme="minorHAnsi"/>
        </w:rPr>
      </w:pPr>
      <w:r w:rsidRPr="00164361">
        <w:rPr>
          <w:rFonts w:cstheme="minorHAnsi"/>
          <w:sz w:val="24"/>
          <w:szCs w:val="24"/>
        </w:rPr>
        <w:lastRenderedPageBreak/>
        <w:t>PSI plans to communicate this</w:t>
      </w:r>
      <w:r w:rsidR="000D093F">
        <w:rPr>
          <w:rFonts w:cstheme="minorHAnsi"/>
          <w:sz w:val="24"/>
          <w:szCs w:val="24"/>
        </w:rPr>
        <w:t xml:space="preserve"> microplastics</w:t>
      </w:r>
      <w:r w:rsidRPr="00164361">
        <w:rPr>
          <w:rFonts w:cstheme="minorHAnsi"/>
          <w:sz w:val="24"/>
          <w:szCs w:val="24"/>
        </w:rPr>
        <w:t xml:space="preserve"> research agenda to the Stormwater Strategic Initiative to inform their upcoming funding decisions related to the TIAL Implementation Strategy. </w:t>
      </w:r>
      <w:r w:rsidR="002A5F6E" w:rsidRPr="00164361">
        <w:rPr>
          <w:rFonts w:cstheme="minorHAnsi"/>
          <w:sz w:val="24"/>
          <w:szCs w:val="24"/>
        </w:rPr>
        <w:t>PSI will add t</w:t>
      </w:r>
      <w:r w:rsidR="00D73E38" w:rsidRPr="00164361">
        <w:rPr>
          <w:rFonts w:cstheme="minorHAnsi"/>
          <w:sz w:val="24"/>
          <w:szCs w:val="24"/>
        </w:rPr>
        <w:t xml:space="preserve">he </w:t>
      </w:r>
      <w:r w:rsidRPr="00164361">
        <w:rPr>
          <w:rFonts w:cstheme="minorHAnsi"/>
          <w:sz w:val="24"/>
          <w:szCs w:val="24"/>
        </w:rPr>
        <w:t xml:space="preserve">2025 </w:t>
      </w:r>
      <w:r w:rsidR="00D73E38" w:rsidRPr="00164361">
        <w:rPr>
          <w:rFonts w:cstheme="minorHAnsi"/>
          <w:sz w:val="24"/>
          <w:szCs w:val="24"/>
        </w:rPr>
        <w:t xml:space="preserve">research </w:t>
      </w:r>
      <w:r w:rsidR="00D73E38" w:rsidRPr="005901FB">
        <w:rPr>
          <w:rFonts w:cstheme="minorHAnsi"/>
          <w:sz w:val="24"/>
          <w:szCs w:val="24"/>
        </w:rPr>
        <w:t xml:space="preserve">agenda </w:t>
      </w:r>
      <w:r w:rsidR="005901FB" w:rsidRPr="005901FB">
        <w:rPr>
          <w:rFonts w:cstheme="minorHAnsi"/>
          <w:sz w:val="24"/>
          <w:szCs w:val="24"/>
        </w:rPr>
        <w:t>(</w:t>
      </w:r>
      <w:r w:rsidR="005901FB" w:rsidRPr="0089042F">
        <w:rPr>
          <w:rFonts w:cstheme="minorHAnsi"/>
          <w:color w:val="0563C1"/>
          <w:sz w:val="24"/>
          <w:szCs w:val="24"/>
          <w:u w:val="single"/>
        </w:rPr>
        <w:fldChar w:fldCharType="begin"/>
      </w:r>
      <w:r w:rsidR="005901FB" w:rsidRPr="0089042F">
        <w:rPr>
          <w:rFonts w:cstheme="minorHAnsi"/>
          <w:color w:val="0563C1"/>
          <w:sz w:val="24"/>
          <w:szCs w:val="24"/>
          <w:u w:val="single"/>
        </w:rPr>
        <w:instrText xml:space="preserve"> REF _Ref192590186 \h  \* MERGEFORMAT </w:instrText>
      </w:r>
      <w:r w:rsidR="005901FB" w:rsidRPr="0089042F">
        <w:rPr>
          <w:rFonts w:cstheme="minorHAnsi"/>
          <w:color w:val="0563C1"/>
          <w:sz w:val="24"/>
          <w:szCs w:val="24"/>
          <w:u w:val="single"/>
        </w:rPr>
      </w:r>
      <w:r w:rsidR="005901FB" w:rsidRPr="0089042F">
        <w:rPr>
          <w:rFonts w:cstheme="minorHAnsi"/>
          <w:color w:val="0563C1"/>
          <w:sz w:val="24"/>
          <w:szCs w:val="24"/>
          <w:u w:val="single"/>
        </w:rPr>
        <w:fldChar w:fldCharType="separate"/>
      </w:r>
      <w:r w:rsidR="005901FB" w:rsidRPr="0089042F">
        <w:rPr>
          <w:color w:val="0563C1"/>
          <w:sz w:val="24"/>
          <w:szCs w:val="24"/>
          <w:u w:val="single"/>
        </w:rPr>
        <w:t>Appendix Table A</w:t>
      </w:r>
      <w:r w:rsidR="005901FB" w:rsidRPr="0089042F">
        <w:rPr>
          <w:noProof/>
          <w:color w:val="0563C1"/>
          <w:sz w:val="24"/>
          <w:szCs w:val="24"/>
          <w:u w:val="single"/>
        </w:rPr>
        <w:t>2</w:t>
      </w:r>
      <w:r w:rsidR="005901FB" w:rsidRPr="0089042F">
        <w:rPr>
          <w:rFonts w:cstheme="minorHAnsi"/>
          <w:color w:val="0563C1"/>
          <w:sz w:val="24"/>
          <w:szCs w:val="24"/>
          <w:u w:val="single"/>
        </w:rPr>
        <w:fldChar w:fldCharType="end"/>
      </w:r>
      <w:r w:rsidR="005901FB" w:rsidRPr="005901FB">
        <w:rPr>
          <w:rFonts w:cstheme="minorHAnsi"/>
          <w:sz w:val="24"/>
          <w:szCs w:val="24"/>
        </w:rPr>
        <w:t>)</w:t>
      </w:r>
      <w:r w:rsidR="0083110A" w:rsidRPr="005901FB">
        <w:rPr>
          <w:rFonts w:cstheme="minorHAnsi"/>
          <w:sz w:val="24"/>
          <w:szCs w:val="24"/>
        </w:rPr>
        <w:t xml:space="preserve"> </w:t>
      </w:r>
      <w:r w:rsidR="002A5F6E" w:rsidRPr="005901FB">
        <w:rPr>
          <w:rFonts w:cstheme="minorHAnsi"/>
          <w:sz w:val="24"/>
          <w:szCs w:val="24"/>
        </w:rPr>
        <w:t>to</w:t>
      </w:r>
      <w:r w:rsidR="002A5F6E" w:rsidRPr="00164361">
        <w:rPr>
          <w:rFonts w:cstheme="minorHAnsi"/>
          <w:sz w:val="24"/>
          <w:szCs w:val="24"/>
        </w:rPr>
        <w:t xml:space="preserve"> </w:t>
      </w:r>
      <w:r w:rsidR="00343F51" w:rsidRPr="00164361">
        <w:rPr>
          <w:rFonts w:cstheme="minorHAnsi"/>
          <w:sz w:val="24"/>
          <w:szCs w:val="24"/>
        </w:rPr>
        <w:t xml:space="preserve">the </w:t>
      </w:r>
      <w:hyperlink r:id="rId24" w:history="1">
        <w:r w:rsidR="00343F51" w:rsidRPr="007E1E69">
          <w:rPr>
            <w:rStyle w:val="Hyperlink"/>
            <w:rFonts w:cstheme="minorHAnsi"/>
            <w:sz w:val="24"/>
            <w:szCs w:val="24"/>
          </w:rPr>
          <w:t>GUM</w:t>
        </w:r>
      </w:hyperlink>
      <w:r w:rsidRPr="00164361">
        <w:rPr>
          <w:rFonts w:cstheme="minorHAnsi"/>
          <w:sz w:val="24"/>
          <w:szCs w:val="24"/>
        </w:rPr>
        <w:t xml:space="preserve">, </w:t>
      </w:r>
      <w:r w:rsidR="00DA6AD6" w:rsidRPr="00164361">
        <w:rPr>
          <w:rFonts w:cstheme="minorHAnsi"/>
          <w:sz w:val="24"/>
          <w:szCs w:val="24"/>
        </w:rPr>
        <w:t xml:space="preserve">to accompany </w:t>
      </w:r>
      <w:r w:rsidR="0089042F">
        <w:rPr>
          <w:rFonts w:cstheme="minorHAnsi"/>
          <w:sz w:val="24"/>
          <w:szCs w:val="24"/>
        </w:rPr>
        <w:t xml:space="preserve">the 2025 Vital Sign and 6PPD-Q research agendas and </w:t>
      </w:r>
      <w:r w:rsidR="00DA6AD6" w:rsidRPr="00164361">
        <w:rPr>
          <w:rFonts w:cstheme="minorHAnsi"/>
          <w:sz w:val="24"/>
          <w:szCs w:val="24"/>
        </w:rPr>
        <w:t xml:space="preserve">the 2019 research agenda. </w:t>
      </w:r>
      <w:r w:rsidR="00B435A8" w:rsidRPr="00164361">
        <w:rPr>
          <w:rFonts w:cstheme="minorHAnsi"/>
          <w:sz w:val="24"/>
          <w:szCs w:val="24"/>
        </w:rPr>
        <w:t>PSI also intends to communicate the research agenda to the broader Puget Sound science and recovery community to inform other research funding</w:t>
      </w:r>
      <w:r w:rsidR="00FA3998">
        <w:rPr>
          <w:rFonts w:cstheme="minorHAnsi"/>
          <w:sz w:val="24"/>
          <w:szCs w:val="24"/>
        </w:rPr>
        <w:t xml:space="preserve"> opportunities. </w:t>
      </w:r>
      <w:r w:rsidR="00826B4E" w:rsidRPr="00164361">
        <w:rPr>
          <w:rFonts w:cstheme="minorHAnsi"/>
        </w:rPr>
        <w:br w:type="page"/>
      </w:r>
    </w:p>
    <w:p w14:paraId="5C5BA85D" w14:textId="6F06B59C" w:rsidR="00D73E38" w:rsidRPr="00164361" w:rsidRDefault="00164361" w:rsidP="00256123">
      <w:pPr>
        <w:pStyle w:val="Heading1"/>
        <w:spacing w:line="360" w:lineRule="auto"/>
      </w:pPr>
      <w:bookmarkStart w:id="33" w:name="_Toc197944617"/>
      <w:r>
        <w:lastRenderedPageBreak/>
        <w:t xml:space="preserve">5. </w:t>
      </w:r>
      <w:r w:rsidR="00826B4E" w:rsidRPr="00164361">
        <w:t>References</w:t>
      </w:r>
      <w:bookmarkEnd w:id="33"/>
    </w:p>
    <w:p w14:paraId="11CB2165" w14:textId="63203584" w:rsidR="00A35DB1" w:rsidRPr="00A35DB1" w:rsidRDefault="00703DE0" w:rsidP="00256123">
      <w:pPr>
        <w:spacing w:after="180" w:line="360" w:lineRule="auto"/>
        <w:ind w:left="720" w:hanging="720"/>
        <w:rPr>
          <w:rFonts w:cstheme="minorHAnsi"/>
          <w:sz w:val="24"/>
          <w:szCs w:val="24"/>
        </w:rPr>
      </w:pPr>
      <w:r w:rsidRPr="00703DE0">
        <w:rPr>
          <w:rFonts w:cstheme="minorHAnsi"/>
          <w:sz w:val="24"/>
          <w:szCs w:val="24"/>
        </w:rPr>
        <w:t xml:space="preserve">Day, D. (2021, February 26). </w:t>
      </w:r>
      <w:r w:rsidRPr="005177BB">
        <w:rPr>
          <w:rFonts w:cstheme="minorHAnsi"/>
          <w:i/>
          <w:iCs/>
          <w:sz w:val="24"/>
          <w:szCs w:val="24"/>
        </w:rPr>
        <w:t>Stormwater SI, recap, strategy</w:t>
      </w:r>
      <w:r w:rsidRPr="00703DE0">
        <w:rPr>
          <w:rFonts w:cstheme="minorHAnsi"/>
          <w:sz w:val="24"/>
          <w:szCs w:val="24"/>
        </w:rPr>
        <w:t xml:space="preserve"> [Workshop presentation]. Toxics in Puget Sound Red Flags Workshop, Puyallup, WA, United States. </w:t>
      </w:r>
      <w:hyperlink r:id="rId25" w:history="1">
        <w:r w:rsidRPr="00BC2FE3">
          <w:rPr>
            <w:rStyle w:val="Hyperlink"/>
            <w:rFonts w:cstheme="minorHAnsi"/>
            <w:sz w:val="24"/>
            <w:szCs w:val="24"/>
          </w:rPr>
          <w:t>https://pspwa.app.box.com/s/m4ww5rzli8fdl4u10dwb0p3rrfi05p20/file/900070788808</w:t>
        </w:r>
      </w:hyperlink>
      <w:r>
        <w:rPr>
          <w:rFonts w:cstheme="minorHAnsi"/>
          <w:sz w:val="24"/>
          <w:szCs w:val="24"/>
        </w:rPr>
        <w:t xml:space="preserve"> </w:t>
      </w:r>
    </w:p>
    <w:p w14:paraId="2FAC03ED" w14:textId="77777777" w:rsidR="00075E2F" w:rsidRPr="00075E2F" w:rsidRDefault="00075E2F" w:rsidP="00256123">
      <w:pPr>
        <w:spacing w:after="180" w:line="360" w:lineRule="auto"/>
        <w:ind w:left="720" w:hanging="720"/>
        <w:rPr>
          <w:rFonts w:cstheme="minorHAnsi"/>
          <w:sz w:val="24"/>
          <w:szCs w:val="24"/>
        </w:rPr>
      </w:pPr>
      <w:r w:rsidRPr="00075E2F">
        <w:rPr>
          <w:rFonts w:cstheme="minorHAnsi"/>
          <w:i/>
          <w:iCs/>
          <w:sz w:val="24"/>
          <w:szCs w:val="24"/>
        </w:rPr>
        <w:t xml:space="preserve">Discussion of </w:t>
      </w:r>
      <w:proofErr w:type="spellStart"/>
      <w:r w:rsidRPr="00075E2F">
        <w:rPr>
          <w:rFonts w:cstheme="minorHAnsi"/>
          <w:i/>
          <w:iCs/>
          <w:sz w:val="24"/>
          <w:szCs w:val="24"/>
        </w:rPr>
        <w:t>uPlastics</w:t>
      </w:r>
      <w:proofErr w:type="spellEnd"/>
      <w:r w:rsidRPr="00075E2F">
        <w:rPr>
          <w:rFonts w:cstheme="minorHAnsi"/>
          <w:i/>
          <w:iCs/>
          <w:sz w:val="24"/>
          <w:szCs w:val="24"/>
        </w:rPr>
        <w:t xml:space="preserve"> in the environment and protocols for </w:t>
      </w:r>
      <w:proofErr w:type="spellStart"/>
      <w:r w:rsidRPr="00075E2F">
        <w:rPr>
          <w:rFonts w:cstheme="minorHAnsi"/>
          <w:i/>
          <w:iCs/>
          <w:sz w:val="24"/>
          <w:szCs w:val="24"/>
        </w:rPr>
        <w:t>uPlastic</w:t>
      </w:r>
      <w:proofErr w:type="spellEnd"/>
      <w:r w:rsidRPr="00075E2F">
        <w:rPr>
          <w:rFonts w:cstheme="minorHAnsi"/>
          <w:i/>
          <w:iCs/>
          <w:sz w:val="24"/>
          <w:szCs w:val="24"/>
        </w:rPr>
        <w:t xml:space="preserve"> ID (Q&amp;A) </w:t>
      </w:r>
      <w:r w:rsidRPr="00075E2F">
        <w:rPr>
          <w:rFonts w:cstheme="minorHAnsi"/>
          <w:sz w:val="24"/>
          <w:szCs w:val="24"/>
        </w:rPr>
        <w:t>[Workshop notes]. (2023). Seattle Aquarium.</w:t>
      </w:r>
    </w:p>
    <w:p w14:paraId="6A116A39" w14:textId="0608364E" w:rsidR="00463CBD" w:rsidRDefault="00463CBD" w:rsidP="00256123">
      <w:pPr>
        <w:spacing w:after="180" w:line="360" w:lineRule="auto"/>
        <w:ind w:left="720" w:hanging="720"/>
        <w:rPr>
          <w:rFonts w:eastAsia="Times New Roman" w:cstheme="minorHAnsi"/>
          <w:color w:val="000000"/>
          <w:sz w:val="24"/>
          <w:szCs w:val="24"/>
        </w:rPr>
      </w:pPr>
      <w:r w:rsidRPr="00463CBD">
        <w:rPr>
          <w:rFonts w:eastAsia="Times New Roman" w:cstheme="minorHAnsi"/>
          <w:color w:val="000000"/>
          <w:sz w:val="24"/>
          <w:szCs w:val="24"/>
        </w:rPr>
        <w:t xml:space="preserve">Environmental Assessment Program, &amp; Water Quality Program. (2022). </w:t>
      </w:r>
      <w:r w:rsidRPr="00463CBD">
        <w:rPr>
          <w:rFonts w:eastAsia="Times New Roman" w:cstheme="minorHAnsi"/>
          <w:i/>
          <w:iCs/>
          <w:color w:val="000000"/>
          <w:sz w:val="24"/>
          <w:szCs w:val="24"/>
        </w:rPr>
        <w:t>6PPD in road runoff: Assessment and mitigation strategies</w:t>
      </w:r>
      <w:r w:rsidRPr="00463CBD">
        <w:rPr>
          <w:rFonts w:eastAsia="Times New Roman" w:cstheme="minorHAnsi"/>
          <w:color w:val="000000"/>
          <w:sz w:val="24"/>
          <w:szCs w:val="24"/>
        </w:rPr>
        <w:t xml:space="preserve"> (Publication 22-03-020). Washington State Department of Ecology. </w:t>
      </w:r>
      <w:hyperlink r:id="rId26" w:history="1">
        <w:r w:rsidRPr="00BC2FE3">
          <w:rPr>
            <w:rStyle w:val="Hyperlink"/>
            <w:rFonts w:eastAsia="Times New Roman" w:cstheme="minorHAnsi"/>
            <w:sz w:val="24"/>
            <w:szCs w:val="24"/>
          </w:rPr>
          <w:t>https://apps.ecology.wa.gov/publications/summarypages/2203020.html</w:t>
        </w:r>
      </w:hyperlink>
      <w:r>
        <w:rPr>
          <w:rFonts w:eastAsia="Times New Roman" w:cstheme="minorHAnsi"/>
          <w:color w:val="000000"/>
          <w:sz w:val="24"/>
          <w:szCs w:val="24"/>
        </w:rPr>
        <w:t xml:space="preserve"> </w:t>
      </w:r>
      <w:r w:rsidRPr="00463CBD">
        <w:rPr>
          <w:rFonts w:eastAsia="Times New Roman" w:cstheme="minorHAnsi"/>
          <w:color w:val="000000"/>
          <w:sz w:val="24"/>
          <w:szCs w:val="24"/>
        </w:rPr>
        <w:t xml:space="preserve"> </w:t>
      </w:r>
    </w:p>
    <w:p w14:paraId="3C05B3DD" w14:textId="0C5DE36E" w:rsidR="00E2147A" w:rsidRPr="00164361" w:rsidRDefault="00E2147A" w:rsidP="00256123">
      <w:pPr>
        <w:spacing w:after="180" w:line="360" w:lineRule="auto"/>
        <w:ind w:left="720" w:hanging="720"/>
        <w:rPr>
          <w:rFonts w:eastAsia="Times New Roman" w:cstheme="minorHAnsi"/>
          <w:color w:val="000000"/>
          <w:sz w:val="24"/>
          <w:szCs w:val="24"/>
        </w:rPr>
      </w:pPr>
      <w:r w:rsidRPr="00E2147A">
        <w:rPr>
          <w:rFonts w:eastAsia="Times New Roman" w:cstheme="minorHAnsi"/>
          <w:color w:val="000000"/>
          <w:sz w:val="24"/>
          <w:szCs w:val="24"/>
        </w:rPr>
        <w:t xml:space="preserve">Environmental Protection Agency. (2024, June 27). </w:t>
      </w:r>
      <w:r w:rsidRPr="00E2147A">
        <w:rPr>
          <w:rFonts w:eastAsia="Times New Roman" w:cstheme="minorHAnsi"/>
          <w:i/>
          <w:iCs/>
          <w:color w:val="000000"/>
          <w:sz w:val="24"/>
          <w:szCs w:val="24"/>
        </w:rPr>
        <w:t>Fate, transport, and persistence studies</w:t>
      </w:r>
      <w:r w:rsidRPr="00E2147A">
        <w:rPr>
          <w:rFonts w:eastAsia="Times New Roman" w:cstheme="minorHAnsi"/>
          <w:color w:val="000000"/>
          <w:sz w:val="24"/>
          <w:szCs w:val="24"/>
        </w:rPr>
        <w:t xml:space="preserve">. United States Environmental Protection Agency. </w:t>
      </w:r>
      <w:hyperlink r:id="rId27" w:history="1">
        <w:r w:rsidR="00FF55A2" w:rsidRPr="00BC2FE3">
          <w:rPr>
            <w:rStyle w:val="Hyperlink"/>
            <w:rFonts w:eastAsia="Times New Roman" w:cstheme="minorHAnsi"/>
            <w:sz w:val="24"/>
            <w:szCs w:val="24"/>
          </w:rPr>
          <w:t>https://www.epa.gov/emergency-response-research/fate-transport-persistence-studies</w:t>
        </w:r>
      </w:hyperlink>
      <w:r w:rsidR="00FF55A2">
        <w:rPr>
          <w:rFonts w:eastAsia="Times New Roman" w:cstheme="minorHAnsi"/>
          <w:color w:val="000000"/>
          <w:sz w:val="24"/>
          <w:szCs w:val="24"/>
        </w:rPr>
        <w:t xml:space="preserve"> </w:t>
      </w:r>
    </w:p>
    <w:p w14:paraId="64B60297" w14:textId="71FFC834" w:rsidR="00F34F4B" w:rsidRPr="00164361" w:rsidRDefault="00262CE7" w:rsidP="00256123">
      <w:pPr>
        <w:spacing w:after="180" w:line="360" w:lineRule="auto"/>
        <w:ind w:left="720" w:hanging="720"/>
        <w:rPr>
          <w:rFonts w:eastAsia="Times New Roman" w:cstheme="minorHAnsi"/>
          <w:color w:val="000000"/>
          <w:sz w:val="24"/>
          <w:szCs w:val="24"/>
        </w:rPr>
      </w:pPr>
      <w:r w:rsidRPr="00262CE7">
        <w:rPr>
          <w:rFonts w:eastAsia="Times New Roman" w:cstheme="minorHAnsi"/>
          <w:color w:val="000000"/>
          <w:sz w:val="24"/>
          <w:szCs w:val="24"/>
        </w:rPr>
        <w:t xml:space="preserve">Flores, M. (2023). </w:t>
      </w:r>
      <w:r w:rsidRPr="00262CE7">
        <w:rPr>
          <w:rFonts w:eastAsia="Times New Roman" w:cstheme="minorHAnsi"/>
          <w:i/>
          <w:iCs/>
          <w:color w:val="000000"/>
          <w:sz w:val="24"/>
          <w:szCs w:val="24"/>
        </w:rPr>
        <w:t>Focus on: Monitoring 6PPD-q in the environment</w:t>
      </w:r>
      <w:r w:rsidRPr="00262CE7">
        <w:rPr>
          <w:rFonts w:eastAsia="Times New Roman" w:cstheme="minorHAnsi"/>
          <w:color w:val="000000"/>
          <w:sz w:val="24"/>
          <w:szCs w:val="24"/>
        </w:rPr>
        <w:t xml:space="preserve"> (Publication 23-03-017). Washington State Department of Ecology. </w:t>
      </w:r>
      <w:hyperlink r:id="rId28" w:history="1">
        <w:r w:rsidRPr="00BC2FE3">
          <w:rPr>
            <w:rStyle w:val="Hyperlink"/>
            <w:rFonts w:eastAsia="Times New Roman" w:cstheme="minorHAnsi"/>
            <w:sz w:val="24"/>
            <w:szCs w:val="24"/>
          </w:rPr>
          <w:t>https://apps.ecology.wa.gov/publications/SummaryPages/2303017.html</w:t>
        </w:r>
      </w:hyperlink>
      <w:r>
        <w:rPr>
          <w:rFonts w:eastAsia="Times New Roman" w:cstheme="minorHAnsi"/>
          <w:color w:val="000000"/>
          <w:sz w:val="24"/>
          <w:szCs w:val="24"/>
        </w:rPr>
        <w:t xml:space="preserve"> </w:t>
      </w:r>
      <w:r w:rsidRPr="00262CE7">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358E4CF9" w14:textId="4C98DB47" w:rsidR="00F34F4B" w:rsidRPr="00164361" w:rsidRDefault="00B9746A" w:rsidP="00256123">
      <w:pPr>
        <w:spacing w:after="180" w:line="360" w:lineRule="auto"/>
        <w:ind w:left="720" w:hanging="720"/>
        <w:rPr>
          <w:rFonts w:eastAsia="Times New Roman" w:cstheme="minorHAnsi"/>
          <w:color w:val="000000"/>
          <w:sz w:val="24"/>
          <w:szCs w:val="24"/>
        </w:rPr>
      </w:pPr>
      <w:proofErr w:type="spellStart"/>
      <w:r w:rsidRPr="00B9746A">
        <w:rPr>
          <w:rFonts w:eastAsia="Times New Roman" w:cstheme="minorHAnsi"/>
          <w:color w:val="000000"/>
          <w:sz w:val="24"/>
          <w:szCs w:val="24"/>
        </w:rPr>
        <w:t>Granek</w:t>
      </w:r>
      <w:proofErr w:type="spellEnd"/>
      <w:r w:rsidRPr="00B9746A">
        <w:rPr>
          <w:rFonts w:eastAsia="Times New Roman" w:cstheme="minorHAnsi"/>
          <w:color w:val="000000"/>
          <w:sz w:val="24"/>
          <w:szCs w:val="24"/>
        </w:rPr>
        <w:t xml:space="preserve">, E. (2024, June 13). </w:t>
      </w:r>
      <w:r w:rsidRPr="00B9746A">
        <w:rPr>
          <w:rFonts w:eastAsia="Times New Roman" w:cstheme="minorHAnsi"/>
          <w:i/>
          <w:iCs/>
          <w:color w:val="000000"/>
          <w:sz w:val="24"/>
          <w:szCs w:val="24"/>
        </w:rPr>
        <w:t>Microplastics: the state of the science in the PNW</w:t>
      </w:r>
      <w:r w:rsidRPr="00B9746A">
        <w:rPr>
          <w:rFonts w:eastAsia="Times New Roman" w:cstheme="minorHAnsi"/>
          <w:color w:val="000000"/>
          <w:sz w:val="24"/>
          <w:szCs w:val="24"/>
        </w:rPr>
        <w:t xml:space="preserve"> [Presentation]. PSEMP Toxics Workgroup Meeting. </w:t>
      </w:r>
      <w:hyperlink r:id="rId29" w:history="1">
        <w:r w:rsidRPr="00BC2FE3">
          <w:rPr>
            <w:rStyle w:val="Hyperlink"/>
            <w:rFonts w:eastAsia="Times New Roman" w:cstheme="minorHAnsi"/>
            <w:sz w:val="24"/>
            <w:szCs w:val="24"/>
          </w:rPr>
          <w:t>https://pspwa.app.box.com/s/x7zg7j7unj1s9cvxunsz4o9qyvqz9v0q/file/1577054615299</w:t>
        </w:r>
      </w:hyperlink>
      <w:r>
        <w:rPr>
          <w:rFonts w:eastAsia="Times New Roman" w:cstheme="minorHAnsi"/>
          <w:color w:val="000000"/>
          <w:sz w:val="24"/>
          <w:szCs w:val="24"/>
        </w:rPr>
        <w:t xml:space="preserve"> </w:t>
      </w:r>
      <w:r w:rsidRPr="00B9746A">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7D5E83F5" w14:textId="413130B0" w:rsidR="000B5246" w:rsidRDefault="000B5246" w:rsidP="00256123">
      <w:pPr>
        <w:spacing w:after="180" w:line="360" w:lineRule="auto"/>
        <w:ind w:left="720" w:hanging="720"/>
        <w:rPr>
          <w:rFonts w:eastAsia="Times New Roman" w:cstheme="minorHAnsi"/>
          <w:color w:val="000000"/>
          <w:sz w:val="24"/>
          <w:szCs w:val="24"/>
        </w:rPr>
      </w:pPr>
      <w:r w:rsidRPr="000B5246">
        <w:rPr>
          <w:rFonts w:eastAsia="Times New Roman" w:cstheme="minorHAnsi"/>
          <w:color w:val="000000"/>
          <w:sz w:val="24"/>
          <w:szCs w:val="24"/>
        </w:rPr>
        <w:t xml:space="preserve">Harper, M. (2021, February 4). </w:t>
      </w:r>
      <w:r w:rsidRPr="000B5246">
        <w:rPr>
          <w:rFonts w:eastAsia="Times New Roman" w:cstheme="minorHAnsi"/>
          <w:i/>
          <w:iCs/>
          <w:color w:val="000000"/>
          <w:sz w:val="24"/>
          <w:szCs w:val="24"/>
        </w:rPr>
        <w:t>Highway air toxics impacts in the Chinatown-International District of Seattle, 2015-2018</w:t>
      </w:r>
      <w:r w:rsidRPr="000B5246">
        <w:rPr>
          <w:rFonts w:eastAsia="Times New Roman" w:cstheme="minorHAnsi"/>
          <w:color w:val="000000"/>
          <w:sz w:val="24"/>
          <w:szCs w:val="24"/>
        </w:rPr>
        <w:t xml:space="preserve"> [Workshop presentation]. Toxics in Puget Sound Red Flags Workshop, Puyallup, WA, United States. </w:t>
      </w:r>
      <w:hyperlink r:id="rId30" w:history="1">
        <w:r w:rsidRPr="00BC2FE3">
          <w:rPr>
            <w:rStyle w:val="Hyperlink"/>
            <w:rFonts w:eastAsia="Times New Roman" w:cstheme="minorHAnsi"/>
            <w:sz w:val="24"/>
            <w:szCs w:val="24"/>
          </w:rPr>
          <w:t>https://pspwa.app.box.com/s/m4ww5rzli8fdl4u10dwb0p3rrfi05p20/file/900070754008</w:t>
        </w:r>
      </w:hyperlink>
      <w:r>
        <w:rPr>
          <w:rFonts w:eastAsia="Times New Roman" w:cstheme="minorHAnsi"/>
          <w:color w:val="000000"/>
          <w:sz w:val="24"/>
          <w:szCs w:val="24"/>
        </w:rPr>
        <w:t xml:space="preserve"> </w:t>
      </w:r>
    </w:p>
    <w:p w14:paraId="2F2BB870" w14:textId="0780A36C" w:rsidR="00F34F4B" w:rsidRPr="00164361" w:rsidRDefault="00E73567" w:rsidP="00256123">
      <w:pPr>
        <w:spacing w:after="180" w:line="360" w:lineRule="auto"/>
        <w:ind w:left="720" w:hanging="720"/>
        <w:rPr>
          <w:rFonts w:eastAsia="Times New Roman" w:cstheme="minorHAnsi"/>
          <w:color w:val="000000"/>
          <w:sz w:val="24"/>
          <w:szCs w:val="24"/>
        </w:rPr>
      </w:pPr>
      <w:r w:rsidRPr="00E73567">
        <w:rPr>
          <w:rFonts w:eastAsia="Times New Roman" w:cstheme="minorHAnsi"/>
          <w:color w:val="000000"/>
          <w:sz w:val="24"/>
          <w:szCs w:val="24"/>
        </w:rPr>
        <w:t xml:space="preserve">Interstate Technology and Regulatory Council. (2023). </w:t>
      </w:r>
      <w:r w:rsidRPr="00E73567">
        <w:rPr>
          <w:rFonts w:eastAsia="Times New Roman" w:cstheme="minorHAnsi"/>
          <w:i/>
          <w:iCs/>
          <w:color w:val="000000"/>
          <w:sz w:val="24"/>
          <w:szCs w:val="24"/>
        </w:rPr>
        <w:t>What we know: 6PPD and 6PPD-quinone</w:t>
      </w:r>
      <w:r w:rsidRPr="00E73567">
        <w:rPr>
          <w:rFonts w:eastAsia="Times New Roman" w:cstheme="minorHAnsi"/>
          <w:color w:val="000000"/>
          <w:sz w:val="24"/>
          <w:szCs w:val="24"/>
        </w:rPr>
        <w:t xml:space="preserve">. </w:t>
      </w:r>
      <w:hyperlink r:id="rId31" w:history="1">
        <w:r w:rsidRPr="00BC2FE3">
          <w:rPr>
            <w:rStyle w:val="Hyperlink"/>
            <w:rFonts w:eastAsia="Times New Roman" w:cstheme="minorHAnsi"/>
            <w:sz w:val="24"/>
            <w:szCs w:val="24"/>
          </w:rPr>
          <w:t>https://6ppd.itrcweb.org/wp-content/uploads/2023/09/6PPD-Focus-Sheet-Web-Layout-9.pdf</w:t>
        </w:r>
      </w:hyperlink>
      <w:r>
        <w:rPr>
          <w:rFonts w:eastAsia="Times New Roman" w:cstheme="minorHAnsi"/>
          <w:color w:val="000000"/>
          <w:sz w:val="24"/>
          <w:szCs w:val="24"/>
        </w:rPr>
        <w:t xml:space="preserve"> </w:t>
      </w:r>
      <w:r w:rsidRPr="00E73567">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3B4F5B35" w14:textId="7F4BBAD9" w:rsidR="00F34F4B" w:rsidRPr="00164361" w:rsidRDefault="00710C89" w:rsidP="00256123">
      <w:pPr>
        <w:pStyle w:val="NoSpacing"/>
        <w:spacing w:after="180" w:line="360" w:lineRule="auto"/>
        <w:ind w:left="720" w:hanging="720"/>
        <w:rPr>
          <w:rFonts w:cstheme="minorHAnsi"/>
          <w:sz w:val="24"/>
          <w:szCs w:val="24"/>
        </w:rPr>
      </w:pPr>
      <w:r w:rsidRPr="00991C4D">
        <w:rPr>
          <w:rFonts w:cstheme="minorHAnsi"/>
          <w:sz w:val="24"/>
          <w:szCs w:val="24"/>
        </w:rPr>
        <w:lastRenderedPageBreak/>
        <w:t xml:space="preserve">ITRC (Interstate Technology &amp; Regulatory Council). (2024). </w:t>
      </w:r>
      <w:r w:rsidRPr="00991C4D">
        <w:rPr>
          <w:rFonts w:cstheme="minorHAnsi"/>
          <w:i/>
          <w:iCs/>
          <w:sz w:val="24"/>
          <w:szCs w:val="24"/>
        </w:rPr>
        <w:t>6PPD &amp; 6PPD-quinone</w:t>
      </w:r>
      <w:r w:rsidRPr="00991C4D">
        <w:rPr>
          <w:rFonts w:cstheme="minorHAnsi"/>
          <w:sz w:val="24"/>
          <w:szCs w:val="24"/>
        </w:rPr>
        <w:t xml:space="preserve">. Interstate Technology &amp; Regulatory Council, Tire Anti-degradant (6PPD) Team. Washington, D.C. </w:t>
      </w:r>
      <w:hyperlink r:id="rId32" w:history="1">
        <w:r w:rsidRPr="00991C4D">
          <w:rPr>
            <w:rStyle w:val="Hyperlink"/>
            <w:rFonts w:cstheme="minorHAnsi"/>
            <w:sz w:val="24"/>
            <w:szCs w:val="24"/>
          </w:rPr>
          <w:t>https://6ppd.itrcweb.org/</w:t>
        </w:r>
      </w:hyperlink>
      <w:r>
        <w:rPr>
          <w:rFonts w:cstheme="minorHAnsi"/>
          <w:sz w:val="24"/>
          <w:szCs w:val="24"/>
        </w:rPr>
        <w:t xml:space="preserve"> </w:t>
      </w:r>
    </w:p>
    <w:p w14:paraId="6E6AD4C5" w14:textId="233E4058" w:rsidR="00F34F4B" w:rsidRPr="00164361" w:rsidRDefault="00DB591F" w:rsidP="00256123">
      <w:pPr>
        <w:spacing w:after="180" w:line="360" w:lineRule="auto"/>
        <w:ind w:left="720" w:hanging="720"/>
        <w:rPr>
          <w:rFonts w:eastAsia="Times New Roman" w:cstheme="minorHAnsi"/>
          <w:color w:val="000000"/>
          <w:sz w:val="24"/>
          <w:szCs w:val="24"/>
        </w:rPr>
      </w:pPr>
      <w:proofErr w:type="spellStart"/>
      <w:r w:rsidRPr="00DB591F">
        <w:rPr>
          <w:rFonts w:eastAsia="Times New Roman" w:cstheme="minorHAnsi"/>
          <w:color w:val="000000"/>
          <w:sz w:val="24"/>
          <w:szCs w:val="24"/>
        </w:rPr>
        <w:t>Iwanowicz</w:t>
      </w:r>
      <w:proofErr w:type="spellEnd"/>
      <w:r w:rsidRPr="00DB591F">
        <w:rPr>
          <w:rFonts w:eastAsia="Times New Roman" w:cstheme="minorHAnsi"/>
          <w:color w:val="000000"/>
          <w:sz w:val="24"/>
          <w:szCs w:val="24"/>
        </w:rPr>
        <w:t xml:space="preserve">, D. D., Baldwin, A. K., Barber, L. B., Blazer, V. S., </w:t>
      </w:r>
      <w:proofErr w:type="spellStart"/>
      <w:r w:rsidRPr="00DB591F">
        <w:rPr>
          <w:rFonts w:eastAsia="Times New Roman" w:cstheme="minorHAnsi"/>
          <w:color w:val="000000"/>
          <w:sz w:val="24"/>
          <w:szCs w:val="24"/>
        </w:rPr>
        <w:t>Corsi</w:t>
      </w:r>
      <w:proofErr w:type="spellEnd"/>
      <w:r w:rsidRPr="00DB591F">
        <w:rPr>
          <w:rFonts w:eastAsia="Times New Roman" w:cstheme="minorHAnsi"/>
          <w:color w:val="000000"/>
          <w:sz w:val="24"/>
          <w:szCs w:val="24"/>
        </w:rPr>
        <w:t xml:space="preserve">, S. R., </w:t>
      </w:r>
      <w:proofErr w:type="spellStart"/>
      <w:r w:rsidRPr="00DB591F">
        <w:rPr>
          <w:rFonts w:eastAsia="Times New Roman" w:cstheme="minorHAnsi"/>
          <w:color w:val="000000"/>
          <w:sz w:val="24"/>
          <w:szCs w:val="24"/>
        </w:rPr>
        <w:t>Duris</w:t>
      </w:r>
      <w:proofErr w:type="spellEnd"/>
      <w:r w:rsidRPr="00DB591F">
        <w:rPr>
          <w:rFonts w:eastAsia="Times New Roman" w:cstheme="minorHAnsi"/>
          <w:color w:val="000000"/>
          <w:sz w:val="24"/>
          <w:szCs w:val="24"/>
        </w:rPr>
        <w:t xml:space="preserve">, J. W., Fisher, S. C., </w:t>
      </w:r>
      <w:proofErr w:type="spellStart"/>
      <w:r w:rsidRPr="00DB591F">
        <w:rPr>
          <w:rFonts w:eastAsia="Times New Roman" w:cstheme="minorHAnsi"/>
          <w:color w:val="000000"/>
          <w:sz w:val="24"/>
          <w:szCs w:val="24"/>
        </w:rPr>
        <w:t>Focazio</w:t>
      </w:r>
      <w:proofErr w:type="spellEnd"/>
      <w:r w:rsidRPr="00DB591F">
        <w:rPr>
          <w:rFonts w:eastAsia="Times New Roman" w:cstheme="minorHAnsi"/>
          <w:color w:val="000000"/>
          <w:sz w:val="24"/>
          <w:szCs w:val="24"/>
        </w:rPr>
        <w:t xml:space="preserve">, M., Janssen, S. E., </w:t>
      </w:r>
      <w:proofErr w:type="spellStart"/>
      <w:r w:rsidRPr="00DB591F">
        <w:rPr>
          <w:rFonts w:eastAsia="Times New Roman" w:cstheme="minorHAnsi"/>
          <w:color w:val="000000"/>
          <w:sz w:val="24"/>
          <w:szCs w:val="24"/>
        </w:rPr>
        <w:t>Jasmann</w:t>
      </w:r>
      <w:proofErr w:type="spellEnd"/>
      <w:r w:rsidRPr="00DB591F">
        <w:rPr>
          <w:rFonts w:eastAsia="Times New Roman" w:cstheme="minorHAnsi"/>
          <w:color w:val="000000"/>
          <w:sz w:val="24"/>
          <w:szCs w:val="24"/>
        </w:rPr>
        <w:t xml:space="preserve">, J. R., </w:t>
      </w:r>
      <w:proofErr w:type="spellStart"/>
      <w:r w:rsidRPr="00DB591F">
        <w:rPr>
          <w:rFonts w:eastAsia="Times New Roman" w:cstheme="minorHAnsi"/>
          <w:color w:val="000000"/>
          <w:sz w:val="24"/>
          <w:szCs w:val="24"/>
        </w:rPr>
        <w:t>Kolpin</w:t>
      </w:r>
      <w:proofErr w:type="spellEnd"/>
      <w:r w:rsidRPr="00DB591F">
        <w:rPr>
          <w:rFonts w:eastAsia="Times New Roman" w:cstheme="minorHAnsi"/>
          <w:color w:val="000000"/>
          <w:sz w:val="24"/>
          <w:szCs w:val="24"/>
        </w:rPr>
        <w:t xml:space="preserve">, D. W., Kraus, J. M., Lane, R. F., Lee, M. E., McSwain, K. B., Oden, T. D., Reilly, T. J., &amp; </w:t>
      </w:r>
      <w:proofErr w:type="spellStart"/>
      <w:r w:rsidRPr="00DB591F">
        <w:rPr>
          <w:rFonts w:eastAsia="Times New Roman" w:cstheme="minorHAnsi"/>
          <w:color w:val="000000"/>
          <w:sz w:val="24"/>
          <w:szCs w:val="24"/>
        </w:rPr>
        <w:t>Spanjer</w:t>
      </w:r>
      <w:proofErr w:type="spellEnd"/>
      <w:r w:rsidRPr="00DB591F">
        <w:rPr>
          <w:rFonts w:eastAsia="Times New Roman" w:cstheme="minorHAnsi"/>
          <w:color w:val="000000"/>
          <w:sz w:val="24"/>
          <w:szCs w:val="24"/>
        </w:rPr>
        <w:t xml:space="preserve">, A. R. (2024). </w:t>
      </w:r>
      <w:r w:rsidRPr="00DB591F">
        <w:rPr>
          <w:rFonts w:eastAsia="Times New Roman" w:cstheme="minorHAnsi"/>
          <w:i/>
          <w:iCs/>
          <w:color w:val="000000"/>
          <w:sz w:val="24"/>
          <w:szCs w:val="24"/>
        </w:rPr>
        <w:t>Integrated science for the study of microplastics in the environment—A strategic science vision for the U.S. Geological Survey</w:t>
      </w:r>
      <w:r w:rsidRPr="00DB591F">
        <w:rPr>
          <w:rFonts w:eastAsia="Times New Roman" w:cstheme="minorHAnsi"/>
          <w:color w:val="000000"/>
          <w:sz w:val="24"/>
          <w:szCs w:val="24"/>
        </w:rPr>
        <w:t xml:space="preserve"> (Circular 1521). U.S. Geological Survey, Reston, VA. </w:t>
      </w:r>
      <w:hyperlink r:id="rId33" w:history="1">
        <w:r w:rsidRPr="00BC2FE3">
          <w:rPr>
            <w:rStyle w:val="Hyperlink"/>
            <w:rFonts w:eastAsia="Times New Roman" w:cstheme="minorHAnsi"/>
            <w:sz w:val="24"/>
            <w:szCs w:val="24"/>
          </w:rPr>
          <w:t>https://doi.org/10.3133/cir1521</w:t>
        </w:r>
      </w:hyperlink>
      <w:r>
        <w:rPr>
          <w:rFonts w:eastAsia="Times New Roman" w:cstheme="minorHAnsi"/>
          <w:color w:val="000000"/>
          <w:sz w:val="24"/>
          <w:szCs w:val="24"/>
        </w:rPr>
        <w:t xml:space="preserve"> </w:t>
      </w:r>
    </w:p>
    <w:p w14:paraId="42DF1CAB" w14:textId="05B2571C" w:rsidR="009138DA" w:rsidRDefault="009138DA" w:rsidP="00256123">
      <w:pPr>
        <w:pStyle w:val="NoSpacing"/>
        <w:spacing w:after="180" w:line="360" w:lineRule="auto"/>
        <w:ind w:left="720" w:hanging="720"/>
        <w:rPr>
          <w:rFonts w:cstheme="minorHAnsi"/>
          <w:sz w:val="24"/>
          <w:szCs w:val="24"/>
        </w:rPr>
      </w:pPr>
      <w:r w:rsidRPr="009138DA">
        <w:rPr>
          <w:rFonts w:cstheme="minorHAnsi"/>
          <w:sz w:val="24"/>
          <w:szCs w:val="24"/>
        </w:rPr>
        <w:t>King-</w:t>
      </w:r>
      <w:proofErr w:type="spellStart"/>
      <w:r w:rsidRPr="009138DA">
        <w:rPr>
          <w:rFonts w:cstheme="minorHAnsi"/>
          <w:sz w:val="24"/>
          <w:szCs w:val="24"/>
        </w:rPr>
        <w:t>Heiden</w:t>
      </w:r>
      <w:proofErr w:type="spellEnd"/>
      <w:r w:rsidRPr="009138DA">
        <w:rPr>
          <w:rFonts w:cstheme="minorHAnsi"/>
          <w:sz w:val="24"/>
          <w:szCs w:val="24"/>
        </w:rPr>
        <w:t xml:space="preserve">, T. (2021, February 5). </w:t>
      </w:r>
      <w:r w:rsidRPr="009138DA">
        <w:rPr>
          <w:rFonts w:cstheme="minorHAnsi"/>
          <w:i/>
          <w:iCs/>
          <w:sz w:val="24"/>
          <w:szCs w:val="24"/>
        </w:rPr>
        <w:t>It's a matter of time: Delayed toxic responses in fathead minnow larvae following chronic exposure to environmentally relevant concentrations of thiamethoxam</w:t>
      </w:r>
      <w:r w:rsidRPr="009138DA">
        <w:rPr>
          <w:rFonts w:cstheme="minorHAnsi"/>
          <w:sz w:val="24"/>
          <w:szCs w:val="24"/>
        </w:rPr>
        <w:t xml:space="preserve"> [Workshop presentation]. Toxics in Puget Sound Red Flags Workshop, Puyallup, WA, United States. </w:t>
      </w:r>
      <w:hyperlink r:id="rId34" w:history="1">
        <w:r w:rsidRPr="00BC2FE3">
          <w:rPr>
            <w:rStyle w:val="Hyperlink"/>
            <w:rFonts w:cstheme="minorHAnsi"/>
            <w:sz w:val="24"/>
            <w:szCs w:val="24"/>
          </w:rPr>
          <w:t>https://pspwa.app.box.com/s/m4ww5rzli8fdl4u10dwb0p3rrfi05p20/file/900070680808</w:t>
        </w:r>
      </w:hyperlink>
      <w:r>
        <w:rPr>
          <w:rFonts w:cstheme="minorHAnsi"/>
          <w:sz w:val="24"/>
          <w:szCs w:val="24"/>
        </w:rPr>
        <w:t xml:space="preserve"> </w:t>
      </w:r>
    </w:p>
    <w:p w14:paraId="1DB0516A" w14:textId="42BD904B" w:rsidR="004D4179" w:rsidRDefault="004D4179" w:rsidP="00256123">
      <w:pPr>
        <w:pStyle w:val="NoSpacing"/>
        <w:spacing w:after="180" w:line="360" w:lineRule="auto"/>
        <w:ind w:left="720" w:hanging="720"/>
        <w:rPr>
          <w:rFonts w:cstheme="minorHAnsi"/>
          <w:sz w:val="24"/>
          <w:szCs w:val="24"/>
        </w:rPr>
      </w:pPr>
      <w:proofErr w:type="spellStart"/>
      <w:r w:rsidRPr="004D4179">
        <w:rPr>
          <w:rFonts w:cstheme="minorHAnsi"/>
          <w:sz w:val="24"/>
          <w:szCs w:val="24"/>
        </w:rPr>
        <w:t>Kolodziej</w:t>
      </w:r>
      <w:proofErr w:type="spellEnd"/>
      <w:r w:rsidRPr="004D4179">
        <w:rPr>
          <w:rFonts w:cstheme="minorHAnsi"/>
          <w:sz w:val="24"/>
          <w:szCs w:val="24"/>
        </w:rPr>
        <w:t xml:space="preserve">, E., &amp; McIntyre, J. (2021, February 5). </w:t>
      </w:r>
      <w:r w:rsidRPr="004D4179">
        <w:rPr>
          <w:rFonts w:cstheme="minorHAnsi"/>
          <w:i/>
          <w:iCs/>
          <w:sz w:val="24"/>
          <w:szCs w:val="24"/>
        </w:rPr>
        <w:t>A ubiquitous tire-derived chemical kills coho</w:t>
      </w:r>
      <w:r w:rsidRPr="004D4179">
        <w:rPr>
          <w:rFonts w:cstheme="minorHAnsi"/>
          <w:sz w:val="24"/>
          <w:szCs w:val="24"/>
        </w:rPr>
        <w:t xml:space="preserve"> [Workshop presentation]. Toxics in Puget Sound Red Flags Workshop, Puyallup, WA, United States. </w:t>
      </w:r>
      <w:hyperlink r:id="rId35" w:history="1">
        <w:r w:rsidRPr="00BC2FE3">
          <w:rPr>
            <w:rStyle w:val="Hyperlink"/>
            <w:rFonts w:cstheme="minorHAnsi"/>
            <w:sz w:val="24"/>
            <w:szCs w:val="24"/>
          </w:rPr>
          <w:t>https://pspwa.app.box.com/s/m4ww5rzli8fdl4u10dwb0p3rrfi05p20/file/900070667608</w:t>
        </w:r>
      </w:hyperlink>
      <w:r>
        <w:rPr>
          <w:rFonts w:cstheme="minorHAnsi"/>
          <w:sz w:val="24"/>
          <w:szCs w:val="24"/>
        </w:rPr>
        <w:t xml:space="preserve"> </w:t>
      </w:r>
    </w:p>
    <w:p w14:paraId="5F04D13C" w14:textId="6CBAAA8B" w:rsidR="004B024F" w:rsidRDefault="004B024F" w:rsidP="00256123">
      <w:pPr>
        <w:spacing w:after="180" w:line="360" w:lineRule="auto"/>
        <w:ind w:left="720" w:hanging="720"/>
        <w:rPr>
          <w:rFonts w:cstheme="minorHAnsi"/>
          <w:sz w:val="24"/>
          <w:szCs w:val="24"/>
        </w:rPr>
      </w:pPr>
      <w:r w:rsidRPr="004B024F">
        <w:rPr>
          <w:rFonts w:cstheme="minorHAnsi"/>
          <w:sz w:val="24"/>
          <w:szCs w:val="24"/>
        </w:rPr>
        <w:t xml:space="preserve">Mayer, P. M., Moran, K. D., Miller, E. L., Brander, S. M., Harper, S., Garcia-Jaramillo, M., Carrasco-Navarro, V., Ho, K. T., Burgess, R. M., Thornton Hampton, L. M., </w:t>
      </w:r>
      <w:proofErr w:type="spellStart"/>
      <w:r w:rsidRPr="004B024F">
        <w:rPr>
          <w:rFonts w:cstheme="minorHAnsi"/>
          <w:sz w:val="24"/>
          <w:szCs w:val="24"/>
        </w:rPr>
        <w:t>Granek</w:t>
      </w:r>
      <w:proofErr w:type="spellEnd"/>
      <w:r w:rsidRPr="004B024F">
        <w:rPr>
          <w:rFonts w:cstheme="minorHAnsi"/>
          <w:sz w:val="24"/>
          <w:szCs w:val="24"/>
        </w:rPr>
        <w:t xml:space="preserve">, E. F., McCauley, M., McIntyre, J. K., </w:t>
      </w:r>
      <w:proofErr w:type="spellStart"/>
      <w:r w:rsidRPr="004B024F">
        <w:rPr>
          <w:rFonts w:cstheme="minorHAnsi"/>
          <w:sz w:val="24"/>
          <w:szCs w:val="24"/>
        </w:rPr>
        <w:t>Kolodziej</w:t>
      </w:r>
      <w:proofErr w:type="spellEnd"/>
      <w:r w:rsidRPr="004B024F">
        <w:rPr>
          <w:rFonts w:cstheme="minorHAnsi"/>
          <w:sz w:val="24"/>
          <w:szCs w:val="24"/>
        </w:rPr>
        <w:t xml:space="preserve">, E. P., Hu, X., Williams, A. J., </w:t>
      </w:r>
      <w:proofErr w:type="spellStart"/>
      <w:r w:rsidRPr="004B024F">
        <w:rPr>
          <w:rFonts w:cstheme="minorHAnsi"/>
          <w:sz w:val="24"/>
          <w:szCs w:val="24"/>
        </w:rPr>
        <w:t>Beckingham</w:t>
      </w:r>
      <w:proofErr w:type="spellEnd"/>
      <w:r w:rsidRPr="004B024F">
        <w:rPr>
          <w:rFonts w:cstheme="minorHAnsi"/>
          <w:sz w:val="24"/>
          <w:szCs w:val="24"/>
        </w:rPr>
        <w:t xml:space="preserve">, B. A., Jackson, M. E., Sanders-Smith, R. D., . . . Mendez, M. (2024). Where the rubber meets the road: Emerging environmental impacts of tire wear particles and their chemical cocktails [Manuscript submitted for publication]. </w:t>
      </w:r>
      <w:r w:rsidRPr="004B024F">
        <w:rPr>
          <w:rFonts w:cstheme="minorHAnsi"/>
          <w:i/>
          <w:iCs/>
          <w:sz w:val="24"/>
          <w:szCs w:val="24"/>
        </w:rPr>
        <w:t>Science of the Total Environment</w:t>
      </w:r>
      <w:r w:rsidRPr="004B024F">
        <w:rPr>
          <w:rFonts w:cstheme="minorHAnsi"/>
          <w:sz w:val="24"/>
          <w:szCs w:val="24"/>
        </w:rPr>
        <w:t xml:space="preserve">. </w:t>
      </w:r>
      <w:hyperlink r:id="rId36" w:history="1">
        <w:r w:rsidR="00856C06" w:rsidRPr="00BC2FE3">
          <w:rPr>
            <w:rStyle w:val="Hyperlink"/>
            <w:rFonts w:cstheme="minorHAnsi"/>
            <w:sz w:val="24"/>
            <w:szCs w:val="24"/>
          </w:rPr>
          <w:t>https://doi.org/10.1016/j.scitotenv.2024.171153</w:t>
        </w:r>
      </w:hyperlink>
      <w:r w:rsidR="00856C06">
        <w:rPr>
          <w:rFonts w:cstheme="minorHAnsi"/>
          <w:sz w:val="24"/>
          <w:szCs w:val="24"/>
        </w:rPr>
        <w:t xml:space="preserve"> </w:t>
      </w:r>
      <w:r w:rsidRPr="004B024F">
        <w:rPr>
          <w:rFonts w:cstheme="minorHAnsi"/>
          <w:sz w:val="24"/>
          <w:szCs w:val="24"/>
        </w:rPr>
        <w:t xml:space="preserve"> </w:t>
      </w:r>
    </w:p>
    <w:p w14:paraId="26F57CBC" w14:textId="6C9DB844" w:rsidR="00E32E96" w:rsidRDefault="001620FA" w:rsidP="00256123">
      <w:pPr>
        <w:spacing w:after="180" w:line="360" w:lineRule="auto"/>
        <w:ind w:left="720" w:hanging="720"/>
        <w:rPr>
          <w:rFonts w:eastAsia="Times New Roman" w:cstheme="minorHAnsi"/>
          <w:color w:val="000000"/>
          <w:sz w:val="24"/>
          <w:szCs w:val="24"/>
        </w:rPr>
      </w:pPr>
      <w:r w:rsidRPr="001620FA">
        <w:rPr>
          <w:rFonts w:eastAsia="Times New Roman" w:cstheme="minorHAnsi"/>
          <w:color w:val="000000"/>
          <w:sz w:val="24"/>
          <w:szCs w:val="24"/>
        </w:rPr>
        <w:lastRenderedPageBreak/>
        <w:t xml:space="preserve">McIntyre, J., &amp; </w:t>
      </w:r>
      <w:proofErr w:type="spellStart"/>
      <w:r w:rsidRPr="001620FA">
        <w:rPr>
          <w:rFonts w:eastAsia="Times New Roman" w:cstheme="minorHAnsi"/>
          <w:color w:val="000000"/>
          <w:sz w:val="24"/>
          <w:szCs w:val="24"/>
        </w:rPr>
        <w:t>Kolodziej</w:t>
      </w:r>
      <w:proofErr w:type="spellEnd"/>
      <w:r w:rsidRPr="001620FA">
        <w:rPr>
          <w:rFonts w:eastAsia="Times New Roman" w:cstheme="minorHAnsi"/>
          <w:color w:val="000000"/>
          <w:sz w:val="24"/>
          <w:szCs w:val="24"/>
        </w:rPr>
        <w:t xml:space="preserve">, E. (n.d.). </w:t>
      </w:r>
      <w:r w:rsidRPr="001620FA">
        <w:rPr>
          <w:rFonts w:eastAsia="Times New Roman" w:cstheme="minorHAnsi"/>
          <w:i/>
          <w:iCs/>
          <w:color w:val="000000"/>
          <w:sz w:val="24"/>
          <w:szCs w:val="24"/>
        </w:rPr>
        <w:t>Technical Q+A on stormwater and tire chemical toxicity to aquatic organisms</w:t>
      </w:r>
      <w:r w:rsidRPr="001620FA">
        <w:rPr>
          <w:rFonts w:eastAsia="Times New Roman" w:cstheme="minorHAnsi"/>
          <w:color w:val="000000"/>
          <w:sz w:val="24"/>
          <w:szCs w:val="24"/>
        </w:rPr>
        <w:t xml:space="preserve">. Washington Stormwater Center. </w:t>
      </w:r>
      <w:hyperlink r:id="rId37" w:history="1">
        <w:r w:rsidRPr="00BC2FE3">
          <w:rPr>
            <w:rStyle w:val="Hyperlink"/>
            <w:rFonts w:eastAsia="Times New Roman" w:cstheme="minorHAnsi"/>
            <w:sz w:val="24"/>
            <w:szCs w:val="24"/>
          </w:rPr>
          <w:t>https://pspwa.app.box.com/s/m4ww5rzli8fdl4u10dwb0p3rrfi05p20/file/900070649608</w:t>
        </w:r>
      </w:hyperlink>
      <w:r>
        <w:rPr>
          <w:rFonts w:eastAsia="Times New Roman" w:cstheme="minorHAnsi"/>
          <w:color w:val="000000"/>
          <w:sz w:val="24"/>
          <w:szCs w:val="24"/>
        </w:rPr>
        <w:t xml:space="preserve"> </w:t>
      </w:r>
    </w:p>
    <w:p w14:paraId="440EEBA4" w14:textId="30400D44" w:rsidR="00853E49" w:rsidRDefault="00853E49" w:rsidP="00256123">
      <w:pPr>
        <w:spacing w:after="180" w:line="360" w:lineRule="auto"/>
        <w:ind w:left="720" w:hanging="720"/>
        <w:rPr>
          <w:rFonts w:eastAsia="Times New Roman" w:cstheme="minorHAnsi"/>
          <w:color w:val="000000"/>
          <w:sz w:val="24"/>
          <w:szCs w:val="24"/>
        </w:rPr>
      </w:pPr>
      <w:proofErr w:type="spellStart"/>
      <w:r w:rsidRPr="00853E49">
        <w:rPr>
          <w:rFonts w:eastAsia="Times New Roman" w:cstheme="minorHAnsi"/>
          <w:color w:val="000000"/>
          <w:sz w:val="24"/>
          <w:szCs w:val="24"/>
        </w:rPr>
        <w:t>Navickis-Brasch</w:t>
      </w:r>
      <w:proofErr w:type="spellEnd"/>
      <w:r w:rsidRPr="00853E49">
        <w:rPr>
          <w:rFonts w:eastAsia="Times New Roman" w:cstheme="minorHAnsi"/>
          <w:color w:val="000000"/>
          <w:sz w:val="24"/>
          <w:szCs w:val="24"/>
        </w:rPr>
        <w:t xml:space="preserve">, A. S., Maurer, M., Hoffman-Ballard, T., Bator, S., &amp; Diamond, J. (2022). </w:t>
      </w:r>
      <w:r w:rsidRPr="00853E49">
        <w:rPr>
          <w:rFonts w:eastAsia="Times New Roman" w:cstheme="minorHAnsi"/>
          <w:i/>
          <w:iCs/>
          <w:color w:val="000000"/>
          <w:sz w:val="24"/>
          <w:szCs w:val="24"/>
        </w:rPr>
        <w:t>Stormwater treatment of tire contaminants best management practices effectiveness</w:t>
      </w:r>
      <w:r w:rsidRPr="00853E49">
        <w:rPr>
          <w:rFonts w:eastAsia="Times New Roman" w:cstheme="minorHAnsi"/>
          <w:color w:val="000000"/>
          <w:sz w:val="24"/>
          <w:szCs w:val="24"/>
        </w:rPr>
        <w:t xml:space="preserve">. Washington State Department of Ecology. </w:t>
      </w:r>
      <w:hyperlink r:id="rId38" w:history="1">
        <w:r w:rsidRPr="00BC2FE3">
          <w:rPr>
            <w:rStyle w:val="Hyperlink"/>
            <w:rFonts w:eastAsia="Times New Roman" w:cstheme="minorHAnsi"/>
            <w:sz w:val="24"/>
            <w:szCs w:val="24"/>
          </w:rPr>
          <w:t>https://fortress.wa.gov/ecy/ezshare/wq/Permits/Flare/2019SWMMWW/Content/Resources/DocsForDownload/2022_SWTreatmentOfTireContaminants-BMPEffectiveness.pdf</w:t>
        </w:r>
      </w:hyperlink>
    </w:p>
    <w:p w14:paraId="51B13F25" w14:textId="40C57FAB" w:rsidR="00F34F4B" w:rsidRPr="00164361" w:rsidRDefault="0055557B" w:rsidP="00256123">
      <w:pPr>
        <w:spacing w:after="180" w:line="360" w:lineRule="auto"/>
        <w:ind w:left="720" w:hanging="720"/>
        <w:rPr>
          <w:rFonts w:eastAsia="Times New Roman" w:cstheme="minorHAnsi"/>
          <w:color w:val="000000"/>
          <w:sz w:val="24"/>
          <w:szCs w:val="24"/>
        </w:rPr>
      </w:pPr>
      <w:r w:rsidRPr="0055557B">
        <w:rPr>
          <w:rFonts w:eastAsia="Times New Roman" w:cstheme="minorHAnsi"/>
          <w:color w:val="000000"/>
          <w:sz w:val="24"/>
          <w:szCs w:val="24"/>
        </w:rPr>
        <w:t xml:space="preserve">Northwest Indian Fisheries Commission. (2019). </w:t>
      </w:r>
      <w:proofErr w:type="spellStart"/>
      <w:r w:rsidRPr="0055557B">
        <w:rPr>
          <w:rFonts w:eastAsia="Times New Roman" w:cstheme="minorHAnsi"/>
          <w:i/>
          <w:iCs/>
          <w:color w:val="000000"/>
          <w:sz w:val="24"/>
          <w:szCs w:val="24"/>
        </w:rPr>
        <w:t>gw∂dzadad</w:t>
      </w:r>
      <w:proofErr w:type="spellEnd"/>
      <w:r w:rsidRPr="0055557B">
        <w:rPr>
          <w:rFonts w:eastAsia="Times New Roman" w:cstheme="minorHAnsi"/>
          <w:i/>
          <w:iCs/>
          <w:color w:val="000000"/>
          <w:sz w:val="24"/>
          <w:szCs w:val="24"/>
        </w:rPr>
        <w:t xml:space="preserve"> Teaching of our Ancestors</w:t>
      </w:r>
      <w:r w:rsidRPr="0055557B">
        <w:rPr>
          <w:rFonts w:eastAsia="Times New Roman" w:cstheme="minorHAnsi"/>
          <w:color w:val="000000"/>
          <w:sz w:val="24"/>
          <w:szCs w:val="24"/>
        </w:rPr>
        <w:t xml:space="preserve">. </w:t>
      </w:r>
      <w:hyperlink r:id="rId39" w:history="1">
        <w:r w:rsidRPr="00BC2FE3">
          <w:rPr>
            <w:rStyle w:val="Hyperlink"/>
            <w:rFonts w:eastAsia="Times New Roman" w:cstheme="minorHAnsi"/>
            <w:sz w:val="24"/>
            <w:szCs w:val="24"/>
          </w:rPr>
          <w:t>https://nwtreatytribes.org/habitatstrategy/</w:t>
        </w:r>
      </w:hyperlink>
      <w:r>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17D040DE" w14:textId="5D22A37D" w:rsidR="00F34F4B" w:rsidRPr="00164361" w:rsidRDefault="003F2356" w:rsidP="00256123">
      <w:pPr>
        <w:spacing w:after="180" w:line="360" w:lineRule="auto"/>
        <w:ind w:left="720" w:hanging="720"/>
        <w:rPr>
          <w:rFonts w:eastAsia="Times New Roman" w:cstheme="minorHAnsi"/>
          <w:color w:val="000000"/>
          <w:sz w:val="24"/>
          <w:szCs w:val="24"/>
        </w:rPr>
      </w:pPr>
      <w:r w:rsidRPr="003F2356">
        <w:rPr>
          <w:rFonts w:eastAsia="Times New Roman" w:cstheme="minorHAnsi"/>
          <w:color w:val="000000"/>
          <w:sz w:val="24"/>
          <w:szCs w:val="24"/>
        </w:rPr>
        <w:t xml:space="preserve">Pacific Northwest Aquatic Monitoring Partnership. (2023, October 20). </w:t>
      </w:r>
      <w:r w:rsidRPr="003F2356">
        <w:rPr>
          <w:rFonts w:eastAsia="Times New Roman" w:cstheme="minorHAnsi"/>
          <w:i/>
          <w:iCs/>
          <w:color w:val="000000"/>
          <w:sz w:val="24"/>
          <w:szCs w:val="24"/>
        </w:rPr>
        <w:t>PNAMP Fish Monitoring Work Group Meeting (October 19, 2023)</w:t>
      </w:r>
      <w:r w:rsidRPr="003F2356">
        <w:rPr>
          <w:rFonts w:eastAsia="Times New Roman" w:cstheme="minorHAnsi"/>
          <w:color w:val="000000"/>
          <w:sz w:val="24"/>
          <w:szCs w:val="24"/>
        </w:rPr>
        <w:t xml:space="preserve"> [Video]. YouTube. </w:t>
      </w:r>
      <w:hyperlink r:id="rId40" w:history="1">
        <w:r w:rsidRPr="00BC2FE3">
          <w:rPr>
            <w:rStyle w:val="Hyperlink"/>
            <w:rFonts w:eastAsia="Times New Roman" w:cstheme="minorHAnsi"/>
            <w:sz w:val="24"/>
            <w:szCs w:val="24"/>
          </w:rPr>
          <w:t>https://www.youtube.com/watch?v=IwdQgkIfjqc</w:t>
        </w:r>
      </w:hyperlink>
      <w:r>
        <w:rPr>
          <w:rFonts w:eastAsia="Times New Roman" w:cstheme="minorHAnsi"/>
          <w:color w:val="000000"/>
          <w:sz w:val="24"/>
          <w:szCs w:val="24"/>
        </w:rPr>
        <w:t xml:space="preserve"> </w:t>
      </w:r>
      <w:r w:rsidRPr="003F2356">
        <w:rPr>
          <w:rFonts w:eastAsia="Times New Roman" w:cstheme="minorHAnsi"/>
          <w:color w:val="000000"/>
          <w:sz w:val="24"/>
          <w:szCs w:val="24"/>
        </w:rPr>
        <w:t xml:space="preserve">  </w:t>
      </w:r>
    </w:p>
    <w:p w14:paraId="590E9570" w14:textId="6890821E" w:rsidR="00751E35" w:rsidRDefault="00751E35" w:rsidP="00256123">
      <w:pPr>
        <w:spacing w:after="180" w:line="360" w:lineRule="auto"/>
        <w:ind w:left="720" w:hanging="720"/>
        <w:rPr>
          <w:rFonts w:eastAsia="Times New Roman" w:cstheme="minorHAnsi"/>
          <w:color w:val="000000"/>
          <w:sz w:val="24"/>
          <w:szCs w:val="24"/>
        </w:rPr>
      </w:pPr>
      <w:r w:rsidRPr="00751E35">
        <w:rPr>
          <w:rFonts w:eastAsia="Times New Roman" w:cstheme="minorHAnsi"/>
          <w:color w:val="000000"/>
          <w:sz w:val="24"/>
          <w:szCs w:val="24"/>
        </w:rPr>
        <w:t xml:space="preserve">Paterson, K., Miller, E., &amp; Lin, D. (2024). </w:t>
      </w:r>
      <w:r w:rsidRPr="00751E35">
        <w:rPr>
          <w:rFonts w:eastAsia="Times New Roman" w:cstheme="minorHAnsi"/>
          <w:i/>
          <w:iCs/>
          <w:color w:val="000000"/>
          <w:sz w:val="24"/>
          <w:szCs w:val="24"/>
        </w:rPr>
        <w:t>Microplastics monitoring and science strategy for San Francisco Bay 2024 revision</w:t>
      </w:r>
      <w:r w:rsidRPr="00751E35">
        <w:rPr>
          <w:rFonts w:eastAsia="Times New Roman" w:cstheme="minorHAnsi"/>
          <w:color w:val="000000"/>
          <w:sz w:val="24"/>
          <w:szCs w:val="24"/>
        </w:rPr>
        <w:t xml:space="preserve">. San Francisco Estuary Institute, Richmond, CA. </w:t>
      </w:r>
      <w:hyperlink r:id="rId41" w:history="1">
        <w:r w:rsidRPr="00BC2FE3">
          <w:rPr>
            <w:rStyle w:val="Hyperlink"/>
            <w:rFonts w:eastAsia="Times New Roman" w:cstheme="minorHAnsi"/>
            <w:sz w:val="24"/>
            <w:szCs w:val="24"/>
          </w:rPr>
          <w:t>https://www.sfei.org/documents/microplastics-monitoring-and-science-strategy-san-francisco-bay-2024-revision</w:t>
        </w:r>
      </w:hyperlink>
    </w:p>
    <w:p w14:paraId="0A6AE932" w14:textId="7D03CD8F" w:rsidR="005E69AB" w:rsidRDefault="005E69AB" w:rsidP="00256123">
      <w:pPr>
        <w:spacing w:after="180" w:line="360" w:lineRule="auto"/>
        <w:ind w:left="720" w:hanging="720"/>
        <w:rPr>
          <w:rFonts w:cstheme="minorHAnsi"/>
          <w:sz w:val="24"/>
          <w:szCs w:val="24"/>
        </w:rPr>
      </w:pPr>
      <w:r w:rsidRPr="005E69AB">
        <w:rPr>
          <w:rFonts w:cstheme="minorHAnsi"/>
          <w:sz w:val="24"/>
          <w:szCs w:val="24"/>
        </w:rPr>
        <w:t xml:space="preserve">Puget Sound Federal Task Force. (2022). </w:t>
      </w:r>
      <w:r w:rsidRPr="005E69AB">
        <w:rPr>
          <w:rFonts w:cstheme="minorHAnsi"/>
          <w:i/>
          <w:iCs/>
          <w:sz w:val="24"/>
          <w:szCs w:val="24"/>
        </w:rPr>
        <w:t>Puget Sound Federal Task Force Action Plan 2022-2026</w:t>
      </w:r>
      <w:r w:rsidRPr="005E69AB">
        <w:rPr>
          <w:rFonts w:cstheme="minorHAnsi"/>
          <w:sz w:val="24"/>
          <w:szCs w:val="24"/>
        </w:rPr>
        <w:t xml:space="preserve">. U.S. Department of Transportation, U.S. Coast Guard, U.S. Environmental Protection Agency, U.S. Forest Service, U.S. Fish &amp; Wildlife Service, National Oceanic and Atmospheric Administration, United States of America Department of the Navy, United States of America Bureau of Indian Affairs, U.S. Department of Homeland Security, FEMA, USGS, NRCS, &amp; US Army Corps of Engineers. </w:t>
      </w:r>
      <w:hyperlink r:id="rId42" w:history="1">
        <w:r w:rsidRPr="00BC2FE3">
          <w:rPr>
            <w:rStyle w:val="Hyperlink"/>
            <w:rFonts w:cstheme="minorHAnsi"/>
            <w:sz w:val="24"/>
            <w:szCs w:val="24"/>
          </w:rPr>
          <w:t>https://www.epa.gov/system/files/documents/2022-06/puget-sound-federal-task-force-action-plan-2022-2026.pdf</w:t>
        </w:r>
      </w:hyperlink>
    </w:p>
    <w:p w14:paraId="035DED9A" w14:textId="77777777" w:rsidR="00A02B0C" w:rsidRDefault="00FE7F99" w:rsidP="00256123">
      <w:pPr>
        <w:spacing w:after="180" w:line="360" w:lineRule="auto"/>
        <w:ind w:left="720" w:hanging="720"/>
        <w:rPr>
          <w:rFonts w:eastAsia="Times New Roman" w:cstheme="minorHAnsi"/>
          <w:color w:val="000000"/>
          <w:sz w:val="24"/>
          <w:szCs w:val="24"/>
        </w:rPr>
      </w:pPr>
      <w:r w:rsidRPr="00FE7F99">
        <w:rPr>
          <w:rFonts w:eastAsia="Times New Roman" w:cstheme="minorHAnsi"/>
          <w:color w:val="000000"/>
          <w:sz w:val="24"/>
          <w:szCs w:val="24"/>
        </w:rPr>
        <w:lastRenderedPageBreak/>
        <w:t xml:space="preserve">Salish Sea Marine Survival Project. (2023). </w:t>
      </w:r>
      <w:r w:rsidRPr="00FE7F99">
        <w:rPr>
          <w:rFonts w:eastAsia="Times New Roman" w:cstheme="minorHAnsi"/>
          <w:i/>
          <w:iCs/>
          <w:color w:val="000000"/>
          <w:sz w:val="24"/>
          <w:szCs w:val="24"/>
        </w:rPr>
        <w:t>Salish Sea Marine Survival Project transboundary workshop 2023</w:t>
      </w:r>
      <w:r w:rsidRPr="00FE7F99">
        <w:rPr>
          <w:rFonts w:eastAsia="Times New Roman" w:cstheme="minorHAnsi"/>
          <w:color w:val="000000"/>
          <w:sz w:val="24"/>
          <w:szCs w:val="24"/>
        </w:rPr>
        <w:t xml:space="preserve">. </w:t>
      </w:r>
      <w:hyperlink r:id="rId43" w:history="1">
        <w:r w:rsidRPr="00BC2FE3">
          <w:rPr>
            <w:rStyle w:val="Hyperlink"/>
            <w:rFonts w:eastAsia="Times New Roman" w:cstheme="minorHAnsi"/>
            <w:sz w:val="24"/>
            <w:szCs w:val="24"/>
          </w:rPr>
          <w:t>https://marinesurvivalproject.com/wp-content/uploads/LLTK_SSMSP_Transboundary-Workshop-2023_Final.pdf</w:t>
        </w:r>
      </w:hyperlink>
      <w:r>
        <w:rPr>
          <w:rFonts w:eastAsia="Times New Roman" w:cstheme="minorHAnsi"/>
          <w:color w:val="000000"/>
          <w:sz w:val="24"/>
          <w:szCs w:val="24"/>
        </w:rPr>
        <w:t xml:space="preserve"> </w:t>
      </w:r>
    </w:p>
    <w:p w14:paraId="490F7172" w14:textId="185207F7" w:rsidR="00FE7F99" w:rsidRDefault="00A02B0C" w:rsidP="00256123">
      <w:pPr>
        <w:spacing w:after="180" w:line="360" w:lineRule="auto"/>
        <w:ind w:left="720" w:hanging="720"/>
        <w:rPr>
          <w:rFonts w:eastAsia="Times New Roman" w:cstheme="minorHAnsi"/>
          <w:color w:val="000000"/>
          <w:sz w:val="24"/>
          <w:szCs w:val="24"/>
        </w:rPr>
      </w:pPr>
      <w:proofErr w:type="spellStart"/>
      <w:r w:rsidRPr="00A02B0C">
        <w:rPr>
          <w:rFonts w:eastAsia="Times New Roman" w:cstheme="minorHAnsi"/>
          <w:color w:val="000000"/>
          <w:sz w:val="24"/>
          <w:szCs w:val="24"/>
        </w:rPr>
        <w:t>Senter</w:t>
      </w:r>
      <w:proofErr w:type="spellEnd"/>
      <w:r w:rsidRPr="00A02B0C">
        <w:rPr>
          <w:rFonts w:eastAsia="Times New Roman" w:cstheme="minorHAnsi"/>
          <w:color w:val="000000"/>
          <w:sz w:val="24"/>
          <w:szCs w:val="24"/>
        </w:rPr>
        <w:t xml:space="preserve">, C. (2021, February 5). </w:t>
      </w:r>
      <w:r w:rsidRPr="00A02B0C">
        <w:rPr>
          <w:rFonts w:eastAsia="Times New Roman" w:cstheme="minorHAnsi"/>
          <w:i/>
          <w:iCs/>
          <w:color w:val="000000"/>
          <w:sz w:val="24"/>
          <w:szCs w:val="24"/>
        </w:rPr>
        <w:t>Assessment of existing data for groundwater quality in the Green - Duwamish watershed</w:t>
      </w:r>
      <w:r w:rsidRPr="00A02B0C">
        <w:rPr>
          <w:rFonts w:eastAsia="Times New Roman" w:cstheme="minorHAnsi"/>
          <w:color w:val="000000"/>
          <w:sz w:val="24"/>
          <w:szCs w:val="24"/>
        </w:rPr>
        <w:t xml:space="preserve"> [Workshop presentation]. Toxics in Puget Sound Red Flags Workshop, Puyallup, WA, United States. </w:t>
      </w:r>
      <w:hyperlink r:id="rId44" w:history="1">
        <w:r w:rsidRPr="00BC2FE3">
          <w:rPr>
            <w:rStyle w:val="Hyperlink"/>
            <w:rFonts w:eastAsia="Times New Roman" w:cstheme="minorHAnsi"/>
            <w:sz w:val="24"/>
            <w:szCs w:val="24"/>
          </w:rPr>
          <w:t>https://pspwa.app.box.com/s/m4ww5rzli8fdl4u10dwb0p3rrfi05p20/file/900070662808</w:t>
        </w:r>
      </w:hyperlink>
      <w:r>
        <w:rPr>
          <w:rFonts w:eastAsia="Times New Roman" w:cstheme="minorHAnsi"/>
          <w:color w:val="000000"/>
          <w:sz w:val="24"/>
          <w:szCs w:val="24"/>
        </w:rPr>
        <w:t xml:space="preserve"> </w:t>
      </w:r>
      <w:r w:rsidR="00FE7F99" w:rsidRPr="00FE7F99">
        <w:rPr>
          <w:rFonts w:eastAsia="Times New Roman" w:cstheme="minorHAnsi"/>
          <w:color w:val="000000"/>
          <w:sz w:val="24"/>
          <w:szCs w:val="24"/>
        </w:rPr>
        <w:t xml:space="preserve"> </w:t>
      </w:r>
    </w:p>
    <w:p w14:paraId="4269F875" w14:textId="551DF361" w:rsidR="00441137" w:rsidRDefault="00441137" w:rsidP="00256123">
      <w:pPr>
        <w:spacing w:after="180" w:line="360" w:lineRule="auto"/>
        <w:ind w:left="720" w:hanging="720"/>
        <w:rPr>
          <w:rFonts w:eastAsia="Times New Roman" w:cstheme="minorHAnsi"/>
          <w:color w:val="000000"/>
          <w:sz w:val="24"/>
          <w:szCs w:val="24"/>
        </w:rPr>
      </w:pPr>
      <w:r w:rsidRPr="00441137">
        <w:rPr>
          <w:rFonts w:eastAsia="Times New Roman" w:cstheme="minorHAnsi"/>
          <w:color w:val="000000"/>
          <w:sz w:val="24"/>
          <w:szCs w:val="24"/>
        </w:rPr>
        <w:t xml:space="preserve">Smith, R. (2023). </w:t>
      </w:r>
      <w:r w:rsidRPr="00441137">
        <w:rPr>
          <w:rFonts w:eastAsia="Times New Roman" w:cstheme="minorHAnsi"/>
          <w:i/>
          <w:iCs/>
          <w:color w:val="000000"/>
          <w:sz w:val="24"/>
          <w:szCs w:val="24"/>
        </w:rPr>
        <w:t>Quality Assurance Project Plan: Monitoring of tire contaminants in coho salmon watersheds</w:t>
      </w:r>
      <w:r w:rsidRPr="00441137">
        <w:rPr>
          <w:rFonts w:eastAsia="Times New Roman" w:cstheme="minorHAnsi"/>
          <w:color w:val="000000"/>
          <w:sz w:val="24"/>
          <w:szCs w:val="24"/>
        </w:rPr>
        <w:t xml:space="preserve"> (Publication 23-03-113). Washington State Department of Ecology. </w:t>
      </w:r>
      <w:hyperlink r:id="rId45" w:history="1">
        <w:r w:rsidRPr="00BC2FE3">
          <w:rPr>
            <w:rStyle w:val="Hyperlink"/>
            <w:rFonts w:eastAsia="Times New Roman" w:cstheme="minorHAnsi"/>
            <w:sz w:val="24"/>
            <w:szCs w:val="24"/>
          </w:rPr>
          <w:t>https://apps.ecology.wa.gov/publications/SummaryPages/2303113.html</w:t>
        </w:r>
      </w:hyperlink>
    </w:p>
    <w:p w14:paraId="39F18559" w14:textId="789C4DD3" w:rsidR="00BC1835" w:rsidRDefault="00BC1835" w:rsidP="00256123">
      <w:pPr>
        <w:spacing w:after="180" w:line="360" w:lineRule="auto"/>
        <w:ind w:left="720" w:hanging="720"/>
        <w:rPr>
          <w:rFonts w:eastAsia="Times New Roman" w:cstheme="minorHAnsi"/>
          <w:color w:val="000000"/>
          <w:sz w:val="24"/>
          <w:szCs w:val="24"/>
        </w:rPr>
      </w:pPr>
      <w:r w:rsidRPr="00BC1835">
        <w:rPr>
          <w:rFonts w:eastAsia="Times New Roman" w:cstheme="minorHAnsi"/>
          <w:color w:val="000000"/>
          <w:sz w:val="24"/>
          <w:szCs w:val="24"/>
        </w:rPr>
        <w:t xml:space="preserve">State of Washington Department of Ecology, Washington State Department of Transportation, Washington State Department of Health, Puget Sound Partnership, &amp; Washington Department of Fish &amp; Wildlife. (n.d.). </w:t>
      </w:r>
      <w:r w:rsidRPr="00E745CF">
        <w:rPr>
          <w:rFonts w:eastAsia="Times New Roman" w:cstheme="minorHAnsi"/>
          <w:i/>
          <w:iCs/>
          <w:color w:val="000000"/>
          <w:sz w:val="24"/>
          <w:szCs w:val="24"/>
        </w:rPr>
        <w:t>6PPD Washington State interagency webinar follow-up</w:t>
      </w:r>
      <w:r w:rsidRPr="00BC1835">
        <w:rPr>
          <w:rFonts w:eastAsia="Times New Roman" w:cstheme="minorHAnsi"/>
          <w:color w:val="000000"/>
          <w:sz w:val="24"/>
          <w:szCs w:val="24"/>
        </w:rPr>
        <w:t xml:space="preserve">.  Retrieved from </w:t>
      </w:r>
      <w:hyperlink r:id="rId46" w:history="1">
        <w:r w:rsidRPr="00BC2FE3">
          <w:rPr>
            <w:rStyle w:val="Hyperlink"/>
            <w:rFonts w:eastAsia="Times New Roman" w:cstheme="minorHAnsi"/>
            <w:sz w:val="24"/>
            <w:szCs w:val="24"/>
          </w:rPr>
          <w:t>https://www.ezview.wa.gov/Portals/_1962/images/Hazardous%20Waste%20and%20Toxics%20Reduction/6PPD/6PPD%20Webinar%20Follow-Up%20Document%20-%20June%202023.pdf</w:t>
        </w:r>
      </w:hyperlink>
    </w:p>
    <w:p w14:paraId="61032DF5" w14:textId="7D16FA72" w:rsidR="00B90AEB" w:rsidRDefault="00B90AEB" w:rsidP="00256123">
      <w:pPr>
        <w:spacing w:after="180" w:line="360" w:lineRule="auto"/>
        <w:ind w:left="720" w:hanging="720"/>
        <w:rPr>
          <w:rFonts w:cstheme="minorHAnsi"/>
          <w:sz w:val="24"/>
          <w:szCs w:val="24"/>
        </w:rPr>
      </w:pPr>
      <w:r w:rsidRPr="00B90AEB">
        <w:rPr>
          <w:rFonts w:cstheme="minorHAnsi"/>
          <w:sz w:val="24"/>
          <w:szCs w:val="24"/>
        </w:rPr>
        <w:t xml:space="preserve">Stormwater Strategic Initiative. (2021a). </w:t>
      </w:r>
      <w:r w:rsidRPr="00B90AEB">
        <w:rPr>
          <w:rFonts w:cstheme="minorHAnsi"/>
          <w:i/>
          <w:iCs/>
          <w:sz w:val="24"/>
          <w:szCs w:val="24"/>
        </w:rPr>
        <w:t xml:space="preserve">Toxics </w:t>
      </w:r>
      <w:r w:rsidR="00EC0CAC">
        <w:rPr>
          <w:rFonts w:cstheme="minorHAnsi"/>
          <w:i/>
          <w:iCs/>
          <w:sz w:val="24"/>
          <w:szCs w:val="24"/>
        </w:rPr>
        <w:t>w</w:t>
      </w:r>
      <w:r w:rsidRPr="00B90AEB">
        <w:rPr>
          <w:rFonts w:cstheme="minorHAnsi"/>
          <w:i/>
          <w:iCs/>
          <w:sz w:val="24"/>
          <w:szCs w:val="24"/>
        </w:rPr>
        <w:t>orkshops- PUBLIC</w:t>
      </w:r>
      <w:r w:rsidRPr="00B90AEB">
        <w:rPr>
          <w:rFonts w:cstheme="minorHAnsi"/>
          <w:sz w:val="24"/>
          <w:szCs w:val="24"/>
        </w:rPr>
        <w:t xml:space="preserve">. Box. </w:t>
      </w:r>
      <w:hyperlink r:id="rId47" w:history="1">
        <w:r w:rsidRPr="00BC2FE3">
          <w:rPr>
            <w:rStyle w:val="Hyperlink"/>
            <w:rFonts w:cstheme="minorHAnsi"/>
            <w:sz w:val="24"/>
            <w:szCs w:val="24"/>
          </w:rPr>
          <w:t>https://pspwa.app.box.com/s/m4ww5rzli8fdl4u10dwb0p3rrfi05p20/folder/152961833608</w:t>
        </w:r>
      </w:hyperlink>
      <w:r w:rsidRPr="00B90AEB">
        <w:rPr>
          <w:rFonts w:cstheme="minorHAnsi"/>
          <w:sz w:val="24"/>
          <w:szCs w:val="24"/>
        </w:rPr>
        <w:t xml:space="preserve"> </w:t>
      </w:r>
    </w:p>
    <w:p w14:paraId="3EFF58CD" w14:textId="050ADAB4" w:rsidR="00B93D3F" w:rsidRDefault="00B93D3F" w:rsidP="00256123">
      <w:pPr>
        <w:spacing w:after="180" w:line="360" w:lineRule="auto"/>
        <w:ind w:left="720" w:hanging="720"/>
        <w:rPr>
          <w:rFonts w:cstheme="minorHAnsi"/>
          <w:sz w:val="24"/>
          <w:szCs w:val="24"/>
        </w:rPr>
      </w:pPr>
      <w:r w:rsidRPr="00B93D3F">
        <w:rPr>
          <w:rFonts w:cstheme="minorHAnsi"/>
          <w:sz w:val="24"/>
          <w:szCs w:val="24"/>
        </w:rPr>
        <w:t xml:space="preserve">Stormwater Strategic Initiative. (2021b, February 5). </w:t>
      </w:r>
      <w:r w:rsidRPr="00E211E9">
        <w:rPr>
          <w:rFonts w:cstheme="minorHAnsi"/>
          <w:i/>
          <w:iCs/>
          <w:sz w:val="24"/>
          <w:szCs w:val="24"/>
        </w:rPr>
        <w:t>Toxics in Puget Sound red flags workshop Q&amp;A</w:t>
      </w:r>
      <w:r w:rsidRPr="00B93D3F">
        <w:rPr>
          <w:rFonts w:cstheme="minorHAnsi"/>
          <w:sz w:val="24"/>
          <w:szCs w:val="24"/>
        </w:rPr>
        <w:t xml:space="preserve"> [Workshop sessions]. Toxics in Puget Sound Red Flags Workshop, Puyallup, WA, United States. </w:t>
      </w:r>
      <w:hyperlink r:id="rId48" w:history="1">
        <w:r w:rsidR="00E211E9" w:rsidRPr="00BC2FE3">
          <w:rPr>
            <w:rStyle w:val="Hyperlink"/>
            <w:rFonts w:cstheme="minorHAnsi"/>
            <w:sz w:val="24"/>
            <w:szCs w:val="24"/>
          </w:rPr>
          <w:t>https://pspwa.app.box.com/s/m4ww5rzli8fdl4u10dwb0p3rrfi05p20/file/900070648408</w:t>
        </w:r>
      </w:hyperlink>
      <w:r w:rsidR="00E211E9">
        <w:rPr>
          <w:rFonts w:cstheme="minorHAnsi"/>
          <w:sz w:val="24"/>
          <w:szCs w:val="24"/>
        </w:rPr>
        <w:t xml:space="preserve"> </w:t>
      </w:r>
    </w:p>
    <w:p w14:paraId="7C721963" w14:textId="1F010F4F" w:rsidR="00FE01E9" w:rsidRDefault="00FE01E9" w:rsidP="00256123">
      <w:pPr>
        <w:spacing w:after="180" w:line="360" w:lineRule="auto"/>
        <w:ind w:left="720" w:hanging="720"/>
        <w:rPr>
          <w:rFonts w:cstheme="minorHAnsi"/>
          <w:sz w:val="24"/>
          <w:szCs w:val="24"/>
        </w:rPr>
      </w:pPr>
      <w:r w:rsidRPr="00FE01E9">
        <w:rPr>
          <w:rFonts w:cstheme="minorHAnsi"/>
          <w:sz w:val="24"/>
          <w:szCs w:val="24"/>
        </w:rPr>
        <w:t xml:space="preserve">Stormwater Strategic Initiative. (2021c, February 5). </w:t>
      </w:r>
      <w:r w:rsidRPr="00FE01E9">
        <w:rPr>
          <w:rFonts w:cstheme="minorHAnsi"/>
          <w:i/>
          <w:iCs/>
          <w:sz w:val="24"/>
          <w:szCs w:val="24"/>
        </w:rPr>
        <w:t>Toxics workshop 1 notes</w:t>
      </w:r>
      <w:r w:rsidRPr="00FE01E9">
        <w:rPr>
          <w:rFonts w:cstheme="minorHAnsi"/>
          <w:sz w:val="24"/>
          <w:szCs w:val="24"/>
        </w:rPr>
        <w:t xml:space="preserve"> [Workshop]. Toxics in Puget Sound Red Flags Workshop, Puyallup, WA, United States. </w:t>
      </w:r>
      <w:hyperlink r:id="rId49" w:history="1">
        <w:r w:rsidR="00B421CC" w:rsidRPr="00BC2FE3">
          <w:rPr>
            <w:rStyle w:val="Hyperlink"/>
            <w:rFonts w:cstheme="minorHAnsi"/>
            <w:sz w:val="24"/>
            <w:szCs w:val="24"/>
          </w:rPr>
          <w:t>https://pspwa.app.box.com/s/m4ww5rzli8fdl4u10dwb0p3rrfi05p20/file/900070658008</w:t>
        </w:r>
      </w:hyperlink>
      <w:r w:rsidR="00B421CC">
        <w:rPr>
          <w:rFonts w:cstheme="minorHAnsi"/>
          <w:sz w:val="24"/>
          <w:szCs w:val="24"/>
        </w:rPr>
        <w:t xml:space="preserve"> </w:t>
      </w:r>
    </w:p>
    <w:p w14:paraId="54E75E79" w14:textId="6BF9C476" w:rsidR="00B421CC" w:rsidRDefault="00B421CC" w:rsidP="00256123">
      <w:pPr>
        <w:spacing w:after="180" w:line="360" w:lineRule="auto"/>
        <w:ind w:left="720" w:hanging="720"/>
        <w:rPr>
          <w:rFonts w:cstheme="minorHAnsi"/>
          <w:sz w:val="24"/>
          <w:szCs w:val="24"/>
        </w:rPr>
      </w:pPr>
      <w:r w:rsidRPr="00B421CC">
        <w:rPr>
          <w:rFonts w:cstheme="minorHAnsi"/>
          <w:sz w:val="24"/>
          <w:szCs w:val="24"/>
        </w:rPr>
        <w:lastRenderedPageBreak/>
        <w:t xml:space="preserve">Stormwater Strategic Initiative. (2021d, February 26). </w:t>
      </w:r>
      <w:r w:rsidRPr="00B421CC">
        <w:rPr>
          <w:rFonts w:cstheme="minorHAnsi"/>
          <w:i/>
          <w:iCs/>
          <w:sz w:val="24"/>
          <w:szCs w:val="24"/>
        </w:rPr>
        <w:t>Day 2 toxics workshop - February 26th, 2021</w:t>
      </w:r>
      <w:r w:rsidRPr="00B421CC">
        <w:rPr>
          <w:rFonts w:cstheme="minorHAnsi"/>
          <w:sz w:val="24"/>
          <w:szCs w:val="24"/>
        </w:rPr>
        <w:t xml:space="preserve"> [Workshop]. Toxics in Puget Sound Workshop, Puyallup, WA, United States. </w:t>
      </w:r>
      <w:hyperlink r:id="rId50" w:history="1">
        <w:r w:rsidRPr="00BC2FE3">
          <w:rPr>
            <w:rStyle w:val="Hyperlink"/>
            <w:rFonts w:cstheme="minorHAnsi"/>
            <w:sz w:val="24"/>
            <w:szCs w:val="24"/>
          </w:rPr>
          <w:t>https://pspwa.app.box.com/s/m4ww5rzli8fdl4u10dwb0p3rrfi05p20/file/900070790008</w:t>
        </w:r>
      </w:hyperlink>
      <w:r>
        <w:rPr>
          <w:rFonts w:cstheme="minorHAnsi"/>
          <w:sz w:val="24"/>
          <w:szCs w:val="24"/>
        </w:rPr>
        <w:t xml:space="preserve"> </w:t>
      </w:r>
    </w:p>
    <w:p w14:paraId="673370B2" w14:textId="257377E8" w:rsidR="00F34F4B" w:rsidRPr="00164361" w:rsidRDefault="00020990" w:rsidP="00256123">
      <w:pPr>
        <w:spacing w:after="180" w:line="360" w:lineRule="auto"/>
        <w:ind w:left="720" w:hanging="720"/>
        <w:rPr>
          <w:rFonts w:eastAsia="Times New Roman" w:cstheme="minorHAnsi"/>
          <w:color w:val="000000"/>
          <w:sz w:val="24"/>
          <w:szCs w:val="24"/>
        </w:rPr>
      </w:pPr>
      <w:r w:rsidRPr="00020990">
        <w:rPr>
          <w:rFonts w:eastAsia="Times New Roman" w:cstheme="minorHAnsi"/>
          <w:color w:val="000000"/>
          <w:sz w:val="24"/>
          <w:szCs w:val="24"/>
        </w:rPr>
        <w:t xml:space="preserve">Sustainable Chemistry Catalyst (University of Massachusetts Lowell). (2023). </w:t>
      </w:r>
      <w:r w:rsidRPr="00020990">
        <w:rPr>
          <w:rFonts w:eastAsia="Times New Roman" w:cstheme="minorHAnsi"/>
          <w:i/>
          <w:iCs/>
          <w:color w:val="000000"/>
          <w:sz w:val="24"/>
          <w:szCs w:val="24"/>
        </w:rPr>
        <w:t>Collaborative Innovation Forum: Functional substitutes to 6PPD in tires meeting report</w:t>
      </w:r>
      <w:r w:rsidRPr="00020990">
        <w:rPr>
          <w:rFonts w:eastAsia="Times New Roman" w:cstheme="minorHAnsi"/>
          <w:color w:val="000000"/>
          <w:sz w:val="24"/>
          <w:szCs w:val="24"/>
        </w:rPr>
        <w:t xml:space="preserve">. </w:t>
      </w:r>
      <w:hyperlink r:id="rId51" w:history="1">
        <w:r w:rsidRPr="00BC2FE3">
          <w:rPr>
            <w:rStyle w:val="Hyperlink"/>
            <w:rFonts w:eastAsia="Times New Roman" w:cstheme="minorHAnsi"/>
            <w:sz w:val="24"/>
            <w:szCs w:val="24"/>
          </w:rPr>
          <w:t>https://static1.squarespace.com/static/633b3dd6649ed62926ed7271/t/63ee6cd15eb30a0fd4f0630d/1676569810601/6PPD-in-Tires-Innovation-Forum-Meeting-Report.pdf</w:t>
        </w:r>
      </w:hyperlink>
      <w:r>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67C620C8" w14:textId="43A9CA1E" w:rsidR="00F34F4B" w:rsidRPr="00164361" w:rsidRDefault="005A3BBA" w:rsidP="00256123">
      <w:pPr>
        <w:spacing w:after="180" w:line="360" w:lineRule="auto"/>
        <w:ind w:left="720" w:hanging="720"/>
        <w:rPr>
          <w:rFonts w:eastAsia="Times New Roman" w:cstheme="minorHAnsi"/>
          <w:color w:val="000000"/>
          <w:sz w:val="24"/>
          <w:szCs w:val="24"/>
        </w:rPr>
      </w:pPr>
      <w:r w:rsidRPr="005A3BBA">
        <w:rPr>
          <w:rFonts w:eastAsia="Times New Roman" w:cstheme="minorHAnsi"/>
          <w:color w:val="000000"/>
          <w:sz w:val="24"/>
          <w:szCs w:val="24"/>
        </w:rPr>
        <w:t xml:space="preserve">Treaty Tribes in Western Washington. (2020). </w:t>
      </w:r>
      <w:r w:rsidRPr="00040921">
        <w:rPr>
          <w:rFonts w:eastAsia="Times New Roman" w:cstheme="minorHAnsi"/>
          <w:i/>
          <w:iCs/>
          <w:color w:val="000000"/>
          <w:sz w:val="24"/>
          <w:szCs w:val="24"/>
        </w:rPr>
        <w:t>2020 State of Our Watersheds</w:t>
      </w:r>
      <w:r w:rsidRPr="005A3BBA">
        <w:rPr>
          <w:rFonts w:eastAsia="Times New Roman" w:cstheme="minorHAnsi"/>
          <w:color w:val="000000"/>
          <w:sz w:val="24"/>
          <w:szCs w:val="24"/>
        </w:rPr>
        <w:t xml:space="preserve">. </w:t>
      </w:r>
      <w:hyperlink r:id="rId52" w:history="1">
        <w:r w:rsidR="00040921" w:rsidRPr="00BC2FE3">
          <w:rPr>
            <w:rStyle w:val="Hyperlink"/>
            <w:rFonts w:eastAsia="Times New Roman" w:cstheme="minorHAnsi"/>
            <w:sz w:val="24"/>
            <w:szCs w:val="24"/>
          </w:rPr>
          <w:t>https://nwifc.org/publications/state-of-our-watersheds/</w:t>
        </w:r>
      </w:hyperlink>
      <w:r w:rsidR="00040921">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36E493FD" w14:textId="4C04D28C" w:rsidR="00F34F4B" w:rsidRPr="00164361" w:rsidRDefault="00985E5A" w:rsidP="00256123">
      <w:pPr>
        <w:spacing w:after="180" w:line="360" w:lineRule="auto"/>
        <w:ind w:left="720" w:hanging="720"/>
        <w:rPr>
          <w:rFonts w:eastAsia="Times New Roman" w:cstheme="minorHAnsi"/>
          <w:color w:val="000000"/>
          <w:sz w:val="24"/>
          <w:szCs w:val="24"/>
        </w:rPr>
      </w:pPr>
      <w:r w:rsidRPr="00985E5A">
        <w:rPr>
          <w:rFonts w:eastAsia="Times New Roman" w:cstheme="minorHAnsi"/>
          <w:color w:val="000000"/>
          <w:sz w:val="24"/>
          <w:szCs w:val="24"/>
        </w:rPr>
        <w:t xml:space="preserve">Treaty Tribes in Western Washington. (2023). </w:t>
      </w:r>
      <w:r w:rsidRPr="00985E5A">
        <w:rPr>
          <w:rFonts w:eastAsia="Times New Roman" w:cstheme="minorHAnsi"/>
          <w:i/>
          <w:iCs/>
          <w:color w:val="000000"/>
          <w:sz w:val="24"/>
          <w:szCs w:val="24"/>
        </w:rPr>
        <w:t>Tribal Natural Resources Management 2023 Annual Report from the Treaty Tribes in Western Washington</w:t>
      </w:r>
      <w:r w:rsidRPr="00985E5A">
        <w:rPr>
          <w:rFonts w:eastAsia="Times New Roman" w:cstheme="minorHAnsi"/>
          <w:color w:val="000000"/>
          <w:sz w:val="24"/>
          <w:szCs w:val="24"/>
        </w:rPr>
        <w:t xml:space="preserve">. </w:t>
      </w:r>
      <w:hyperlink r:id="rId53" w:history="1">
        <w:r w:rsidRPr="00BC2FE3">
          <w:rPr>
            <w:rStyle w:val="Hyperlink"/>
            <w:rFonts w:eastAsia="Times New Roman" w:cstheme="minorHAnsi"/>
            <w:sz w:val="24"/>
            <w:szCs w:val="24"/>
          </w:rPr>
          <w:t>https://nwifc.org/publications/tribal-technical-reports/</w:t>
        </w:r>
      </w:hyperlink>
      <w:r>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7703BAB7" w14:textId="52A56C93" w:rsidR="00F34F4B" w:rsidRPr="004C1411" w:rsidRDefault="00CD598C" w:rsidP="00256123">
      <w:pPr>
        <w:spacing w:after="180" w:line="360" w:lineRule="auto"/>
        <w:ind w:left="720" w:hanging="720"/>
        <w:rPr>
          <w:rFonts w:eastAsia="Times New Roman" w:cstheme="minorHAnsi"/>
          <w:color w:val="000000"/>
          <w:sz w:val="24"/>
          <w:szCs w:val="24"/>
        </w:rPr>
      </w:pPr>
      <w:r w:rsidRPr="00CD598C">
        <w:rPr>
          <w:rFonts w:eastAsia="Times New Roman" w:cstheme="minorHAnsi"/>
          <w:color w:val="000000"/>
          <w:sz w:val="24"/>
          <w:szCs w:val="24"/>
        </w:rPr>
        <w:t xml:space="preserve">Tribes. (2017). </w:t>
      </w:r>
      <w:r w:rsidRPr="00CD598C">
        <w:rPr>
          <w:rFonts w:eastAsia="Times New Roman" w:cstheme="minorHAnsi"/>
          <w:i/>
          <w:iCs/>
          <w:color w:val="000000"/>
          <w:sz w:val="24"/>
          <w:szCs w:val="24"/>
        </w:rPr>
        <w:t>Recommended priorities for salmon recovery and the Chinook Implementation Strategy</w:t>
      </w:r>
      <w:r w:rsidRPr="00CD598C">
        <w:rPr>
          <w:rFonts w:eastAsia="Times New Roman" w:cstheme="minorHAnsi"/>
          <w:color w:val="000000"/>
          <w:sz w:val="24"/>
          <w:szCs w:val="24"/>
        </w:rPr>
        <w:t xml:space="preserve">. </w:t>
      </w:r>
      <w:hyperlink r:id="rId54" w:history="1">
        <w:r w:rsidRPr="00BC2FE3">
          <w:rPr>
            <w:rStyle w:val="Hyperlink"/>
            <w:rFonts w:eastAsia="Times New Roman" w:cstheme="minorHAnsi"/>
            <w:sz w:val="24"/>
            <w:szCs w:val="24"/>
          </w:rPr>
          <w:t>https://pspwa.app.box.com/s/gabtcrbzo9i5yybkeyi6lx6cez0bh10o/file/237295001156?sb=/details</w:t>
        </w:r>
      </w:hyperlink>
      <w:r>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651EEF52" w14:textId="5BF50E64" w:rsidR="00F34F4B" w:rsidRPr="00164361" w:rsidRDefault="008C5A18" w:rsidP="00256123">
      <w:pPr>
        <w:spacing w:after="180" w:line="360" w:lineRule="auto"/>
        <w:ind w:left="720" w:hanging="720"/>
        <w:rPr>
          <w:rFonts w:eastAsia="Times New Roman" w:cstheme="minorHAnsi"/>
          <w:sz w:val="24"/>
          <w:szCs w:val="24"/>
        </w:rPr>
      </w:pPr>
      <w:r w:rsidRPr="008C5A18">
        <w:rPr>
          <w:rFonts w:eastAsia="Times New Roman" w:cstheme="minorHAnsi"/>
          <w:sz w:val="24"/>
          <w:szCs w:val="24"/>
        </w:rPr>
        <w:t xml:space="preserve">Washington State Department of Ecology. (2023a). </w:t>
      </w:r>
      <w:r w:rsidRPr="008C5A18">
        <w:rPr>
          <w:rFonts w:eastAsia="Times New Roman" w:cstheme="minorHAnsi"/>
          <w:i/>
          <w:iCs/>
          <w:sz w:val="24"/>
          <w:szCs w:val="24"/>
        </w:rPr>
        <w:t>6PPD Alternatives Assessment hazard criteria</w:t>
      </w:r>
      <w:r w:rsidRPr="008C5A18">
        <w:rPr>
          <w:rFonts w:eastAsia="Times New Roman" w:cstheme="minorHAnsi"/>
          <w:sz w:val="24"/>
          <w:szCs w:val="24"/>
        </w:rPr>
        <w:t xml:space="preserve"> (Publication 23-04-036). </w:t>
      </w:r>
      <w:hyperlink r:id="rId55" w:history="1">
        <w:r w:rsidRPr="00BC2FE3">
          <w:rPr>
            <w:rStyle w:val="Hyperlink"/>
            <w:rFonts w:eastAsia="Times New Roman" w:cstheme="minorHAnsi"/>
            <w:sz w:val="24"/>
            <w:szCs w:val="24"/>
          </w:rPr>
          <w:t>https://apps.ecology.wa.gov/publications/SummaryPages/2304036.html</w:t>
        </w:r>
      </w:hyperlink>
      <w:r>
        <w:rPr>
          <w:rFonts w:eastAsia="Times New Roman" w:cstheme="minorHAnsi"/>
          <w:sz w:val="24"/>
          <w:szCs w:val="24"/>
        </w:rPr>
        <w:t xml:space="preserve"> </w:t>
      </w:r>
      <w:r w:rsidRPr="008C5A18">
        <w:rPr>
          <w:rFonts w:eastAsia="Times New Roman" w:cstheme="minorHAnsi"/>
          <w:sz w:val="24"/>
          <w:szCs w:val="24"/>
        </w:rPr>
        <w:t xml:space="preserve"> </w:t>
      </w:r>
      <w:r w:rsidR="00F34F4B" w:rsidRPr="00164361">
        <w:rPr>
          <w:rFonts w:eastAsia="Times New Roman" w:cstheme="minorHAnsi"/>
          <w:sz w:val="24"/>
          <w:szCs w:val="24"/>
        </w:rPr>
        <w:t xml:space="preserve"> </w:t>
      </w:r>
    </w:p>
    <w:p w14:paraId="6ED00BE8" w14:textId="5203D4BE" w:rsidR="00F34F4B" w:rsidRPr="00164361" w:rsidRDefault="00904769" w:rsidP="00256123">
      <w:pPr>
        <w:spacing w:after="180" w:line="360" w:lineRule="auto"/>
        <w:ind w:left="720" w:hanging="720"/>
        <w:rPr>
          <w:rFonts w:eastAsia="Times New Roman" w:cstheme="minorHAnsi"/>
          <w:sz w:val="24"/>
          <w:szCs w:val="24"/>
        </w:rPr>
      </w:pPr>
      <w:r w:rsidRPr="00904769">
        <w:rPr>
          <w:rFonts w:eastAsia="Times New Roman" w:cstheme="minorHAnsi"/>
          <w:sz w:val="24"/>
          <w:szCs w:val="24"/>
        </w:rPr>
        <w:t xml:space="preserve">Washington State Department of Ecology. (2023b). </w:t>
      </w:r>
      <w:r w:rsidRPr="00904769">
        <w:rPr>
          <w:rFonts w:eastAsia="Times New Roman" w:cstheme="minorHAnsi"/>
          <w:i/>
          <w:iCs/>
          <w:sz w:val="24"/>
          <w:szCs w:val="24"/>
        </w:rPr>
        <w:t>Focus on: Reducing sources of 6PPD</w:t>
      </w:r>
      <w:r w:rsidRPr="00904769">
        <w:rPr>
          <w:rFonts w:eastAsia="Times New Roman" w:cstheme="minorHAnsi"/>
          <w:sz w:val="24"/>
          <w:szCs w:val="24"/>
        </w:rPr>
        <w:t xml:space="preserve"> (Publication 23-04-017). Washington State Department of Ecology. </w:t>
      </w:r>
      <w:hyperlink r:id="rId56" w:history="1">
        <w:r w:rsidRPr="00BC2FE3">
          <w:rPr>
            <w:rStyle w:val="Hyperlink"/>
            <w:rFonts w:eastAsia="Times New Roman" w:cstheme="minorHAnsi"/>
            <w:sz w:val="24"/>
            <w:szCs w:val="24"/>
          </w:rPr>
          <w:t>https://apps.ecology.wa.gov/publications/SummaryPages/2304017.html</w:t>
        </w:r>
      </w:hyperlink>
      <w:r>
        <w:rPr>
          <w:rFonts w:eastAsia="Times New Roman" w:cstheme="minorHAnsi"/>
          <w:sz w:val="24"/>
          <w:szCs w:val="24"/>
        </w:rPr>
        <w:t xml:space="preserve"> </w:t>
      </w:r>
      <w:r w:rsidRPr="00904769">
        <w:rPr>
          <w:rFonts w:eastAsia="Times New Roman" w:cstheme="minorHAnsi"/>
          <w:sz w:val="24"/>
          <w:szCs w:val="24"/>
        </w:rPr>
        <w:t xml:space="preserve"> </w:t>
      </w:r>
      <w:r w:rsidR="00F34F4B" w:rsidRPr="00164361">
        <w:rPr>
          <w:rFonts w:eastAsia="Times New Roman" w:cstheme="minorHAnsi"/>
          <w:sz w:val="24"/>
          <w:szCs w:val="24"/>
        </w:rPr>
        <w:t xml:space="preserve"> </w:t>
      </w:r>
    </w:p>
    <w:p w14:paraId="519D13C4" w14:textId="798E7BA6" w:rsidR="00ED0CA5" w:rsidRDefault="00AA5D9B" w:rsidP="00256123">
      <w:pPr>
        <w:spacing w:after="180" w:line="360" w:lineRule="auto"/>
        <w:ind w:left="720" w:hanging="720"/>
        <w:rPr>
          <w:rFonts w:eastAsia="Times New Roman" w:cstheme="minorHAnsi"/>
          <w:color w:val="000000"/>
          <w:sz w:val="24"/>
          <w:szCs w:val="24"/>
        </w:rPr>
      </w:pPr>
      <w:r w:rsidRPr="00AA5D9B">
        <w:rPr>
          <w:rFonts w:eastAsia="Times New Roman" w:cstheme="minorHAnsi"/>
          <w:color w:val="000000"/>
          <w:sz w:val="24"/>
          <w:szCs w:val="24"/>
        </w:rPr>
        <w:t xml:space="preserve">Washington State Department of Ecology. (2023c). </w:t>
      </w:r>
      <w:r w:rsidRPr="00AA5D9B">
        <w:rPr>
          <w:rFonts w:eastAsia="Times New Roman" w:cstheme="minorHAnsi"/>
          <w:i/>
          <w:iCs/>
          <w:color w:val="000000"/>
          <w:sz w:val="24"/>
          <w:szCs w:val="24"/>
        </w:rPr>
        <w:t>Responsiveness summary: 6PPD hazard criteria</w:t>
      </w:r>
      <w:r w:rsidRPr="00AA5D9B">
        <w:rPr>
          <w:rFonts w:eastAsia="Times New Roman" w:cstheme="minorHAnsi"/>
          <w:color w:val="000000"/>
          <w:sz w:val="24"/>
          <w:szCs w:val="24"/>
        </w:rPr>
        <w:t xml:space="preserve"> (Publication 23-04-061). </w:t>
      </w:r>
      <w:hyperlink r:id="rId57" w:history="1">
        <w:r w:rsidRPr="00BC2FE3">
          <w:rPr>
            <w:rStyle w:val="Hyperlink"/>
            <w:rFonts w:eastAsia="Times New Roman" w:cstheme="minorHAnsi"/>
            <w:sz w:val="24"/>
            <w:szCs w:val="24"/>
          </w:rPr>
          <w:t>https://apps.ecology.wa.gov/publications/summarypages/2304061.html</w:t>
        </w:r>
      </w:hyperlink>
    </w:p>
    <w:p w14:paraId="37F32FB7" w14:textId="4D11B817" w:rsidR="00F34F4B" w:rsidRPr="00164361" w:rsidRDefault="00F01455" w:rsidP="00256123">
      <w:pPr>
        <w:spacing w:after="180" w:line="360" w:lineRule="auto"/>
        <w:ind w:left="720" w:hanging="720"/>
        <w:rPr>
          <w:rFonts w:eastAsia="Times New Roman" w:cstheme="minorHAnsi"/>
          <w:color w:val="000000"/>
          <w:sz w:val="24"/>
          <w:szCs w:val="24"/>
        </w:rPr>
      </w:pPr>
      <w:r w:rsidRPr="00F01455">
        <w:rPr>
          <w:rFonts w:eastAsia="Times New Roman" w:cstheme="minorHAnsi"/>
          <w:color w:val="000000"/>
          <w:sz w:val="24"/>
          <w:szCs w:val="24"/>
        </w:rPr>
        <w:lastRenderedPageBreak/>
        <w:t xml:space="preserve">Washington State Department of Ecology, &amp; Manahan, C. (2021). </w:t>
      </w:r>
      <w:r w:rsidRPr="00F01455">
        <w:rPr>
          <w:rFonts w:eastAsia="Times New Roman" w:cstheme="minorHAnsi"/>
          <w:i/>
          <w:iCs/>
          <w:color w:val="000000"/>
          <w:sz w:val="24"/>
          <w:szCs w:val="24"/>
        </w:rPr>
        <w:t>Technical memo: Assessment of potential hazards of 6PPD and alternatives</w:t>
      </w:r>
      <w:r w:rsidRPr="00F01455">
        <w:rPr>
          <w:rFonts w:eastAsia="Times New Roman" w:cstheme="minorHAnsi"/>
          <w:color w:val="000000"/>
          <w:sz w:val="24"/>
          <w:szCs w:val="24"/>
        </w:rPr>
        <w:t xml:space="preserve"> (Hazardous Waste and Toxics Reduction Program Technical Memo). </w:t>
      </w:r>
      <w:hyperlink r:id="rId58" w:history="1">
        <w:r w:rsidRPr="00BC2FE3">
          <w:rPr>
            <w:rStyle w:val="Hyperlink"/>
            <w:rFonts w:eastAsia="Times New Roman" w:cstheme="minorHAnsi"/>
            <w:sz w:val="24"/>
            <w:szCs w:val="24"/>
          </w:rPr>
          <w:t>https://www.ezview.wa.gov/Portals/_1962/Documents/6ppd/6PPD%20Alternatives%20Technical%20Memo.pdf</w:t>
        </w:r>
      </w:hyperlink>
      <w:r>
        <w:rPr>
          <w:rFonts w:eastAsia="Times New Roman" w:cstheme="minorHAnsi"/>
          <w:color w:val="000000"/>
          <w:sz w:val="24"/>
          <w:szCs w:val="24"/>
        </w:rPr>
        <w:t xml:space="preserve"> </w:t>
      </w:r>
      <w:r w:rsidR="00F34F4B" w:rsidRPr="00164361">
        <w:rPr>
          <w:rFonts w:eastAsia="Times New Roman" w:cstheme="minorHAnsi"/>
          <w:color w:val="000000"/>
          <w:sz w:val="24"/>
          <w:szCs w:val="24"/>
        </w:rPr>
        <w:t xml:space="preserve"> </w:t>
      </w:r>
    </w:p>
    <w:p w14:paraId="401B17EB" w14:textId="09486F35" w:rsidR="003609F7" w:rsidRDefault="004D685F" w:rsidP="00256123">
      <w:pPr>
        <w:spacing w:after="180" w:line="360" w:lineRule="auto"/>
        <w:ind w:left="720" w:hanging="720"/>
        <w:rPr>
          <w:rFonts w:eastAsia="Times New Roman" w:cstheme="minorHAnsi"/>
          <w:color w:val="000000"/>
          <w:sz w:val="24"/>
          <w:szCs w:val="24"/>
        </w:rPr>
      </w:pPr>
      <w:r w:rsidRPr="004D685F">
        <w:rPr>
          <w:rFonts w:eastAsia="Times New Roman" w:cstheme="minorHAnsi"/>
          <w:color w:val="000000"/>
          <w:sz w:val="24"/>
          <w:szCs w:val="24"/>
        </w:rPr>
        <w:t xml:space="preserve">Water Quality Program. (2023). </w:t>
      </w:r>
      <w:r w:rsidRPr="004D685F">
        <w:rPr>
          <w:rFonts w:eastAsia="Times New Roman" w:cstheme="minorHAnsi"/>
          <w:i/>
          <w:iCs/>
          <w:color w:val="000000"/>
          <w:sz w:val="24"/>
          <w:szCs w:val="24"/>
        </w:rPr>
        <w:t>Focus on: Best management practices for 6PPD-q</w:t>
      </w:r>
      <w:r w:rsidRPr="004D685F">
        <w:rPr>
          <w:rFonts w:eastAsia="Times New Roman" w:cstheme="minorHAnsi"/>
          <w:color w:val="000000"/>
          <w:sz w:val="24"/>
          <w:szCs w:val="24"/>
        </w:rPr>
        <w:t xml:space="preserve"> (Publication 23-10-001). Washington State Department of Ecology. </w:t>
      </w:r>
      <w:hyperlink r:id="rId59" w:history="1">
        <w:r w:rsidRPr="00BC2FE3">
          <w:rPr>
            <w:rStyle w:val="Hyperlink"/>
            <w:rFonts w:eastAsia="Times New Roman" w:cstheme="minorHAnsi"/>
            <w:sz w:val="24"/>
            <w:szCs w:val="24"/>
          </w:rPr>
          <w:t>https://apps.ecology.wa.gov/publications/SummaryPages/2310001.html</w:t>
        </w:r>
      </w:hyperlink>
    </w:p>
    <w:p w14:paraId="178D6A34" w14:textId="21FFD202" w:rsidR="00FA422D" w:rsidRPr="00FA422D" w:rsidRDefault="00FA422D" w:rsidP="00256123">
      <w:pPr>
        <w:spacing w:after="180" w:line="360" w:lineRule="auto"/>
        <w:ind w:left="720" w:hanging="720"/>
        <w:rPr>
          <w:rFonts w:eastAsia="Times New Roman" w:cstheme="minorHAnsi"/>
          <w:color w:val="000000"/>
          <w:sz w:val="24"/>
          <w:szCs w:val="24"/>
        </w:rPr>
      </w:pPr>
      <w:r w:rsidRPr="00FA422D">
        <w:rPr>
          <w:rFonts w:eastAsia="Times New Roman" w:cstheme="minorHAnsi"/>
          <w:color w:val="000000"/>
          <w:sz w:val="24"/>
          <w:szCs w:val="24"/>
        </w:rPr>
        <w:t xml:space="preserve">West, J. E. (2021, February 5). </w:t>
      </w:r>
      <w:r w:rsidRPr="00FA422D">
        <w:rPr>
          <w:rFonts w:eastAsia="Times New Roman" w:cstheme="minorHAnsi"/>
          <w:i/>
          <w:iCs/>
          <w:color w:val="000000"/>
          <w:sz w:val="24"/>
          <w:szCs w:val="24"/>
        </w:rPr>
        <w:t>Toxics in Puget Sound aquatic life</w:t>
      </w:r>
      <w:r w:rsidRPr="00FA422D">
        <w:rPr>
          <w:rFonts w:eastAsia="Times New Roman" w:cstheme="minorHAnsi"/>
          <w:color w:val="000000"/>
          <w:sz w:val="24"/>
          <w:szCs w:val="24"/>
        </w:rPr>
        <w:t xml:space="preserve"> [Workshop presentation]. Toxics in Puget Sound Red Flags Workshop, Puyallup, WA, United States. </w:t>
      </w:r>
      <w:hyperlink r:id="rId60" w:history="1">
        <w:r w:rsidRPr="00BC2FE3">
          <w:rPr>
            <w:rStyle w:val="Hyperlink"/>
            <w:rFonts w:eastAsia="Times New Roman" w:cstheme="minorHAnsi"/>
            <w:sz w:val="24"/>
            <w:szCs w:val="24"/>
          </w:rPr>
          <w:t>https://pspwa.app.box.com/s/m4ww5rzli8fdl4u10dwb0p3rrfi05p20/file/900070757608</w:t>
        </w:r>
      </w:hyperlink>
      <w:r>
        <w:rPr>
          <w:rFonts w:eastAsia="Times New Roman" w:cstheme="minorHAnsi"/>
          <w:color w:val="000000"/>
          <w:sz w:val="24"/>
          <w:szCs w:val="24"/>
        </w:rPr>
        <w:t xml:space="preserve"> </w:t>
      </w:r>
    </w:p>
    <w:p w14:paraId="54418DE8" w14:textId="4F27ACC0" w:rsidR="003B5F6D" w:rsidRDefault="003B5F6D" w:rsidP="00F34F4B">
      <w:pPr>
        <w:pStyle w:val="NoSpacing"/>
        <w:spacing w:line="480" w:lineRule="auto"/>
        <w:rPr>
          <w:rFonts w:ascii="Times New Roman" w:hAnsi="Times New Roman" w:cs="Times New Roman"/>
          <w:sz w:val="24"/>
          <w:szCs w:val="24"/>
        </w:rPr>
        <w:sectPr w:rsidR="003B5F6D" w:rsidSect="001D5909">
          <w:footerReference w:type="default" r:id="rId61"/>
          <w:pgSz w:w="12240" w:h="15840"/>
          <w:pgMar w:top="1440" w:right="1440" w:bottom="1440" w:left="1440" w:header="720" w:footer="720" w:gutter="0"/>
          <w:pgNumType w:start="1"/>
          <w:cols w:space="720"/>
          <w:docGrid w:linePitch="360"/>
        </w:sectPr>
      </w:pPr>
    </w:p>
    <w:p w14:paraId="3D015B35" w14:textId="26BAD3E3" w:rsidR="003609F7" w:rsidRDefault="003609F7" w:rsidP="00256123">
      <w:pPr>
        <w:pStyle w:val="Heading1"/>
        <w:spacing w:line="360" w:lineRule="auto"/>
      </w:pPr>
      <w:bookmarkStart w:id="34" w:name="_Toc197944618"/>
      <w:r w:rsidRPr="004D3B30">
        <w:lastRenderedPageBreak/>
        <w:t>Appendix</w:t>
      </w:r>
      <w:bookmarkEnd w:id="34"/>
      <w:r w:rsidRPr="004D3B30">
        <w:t xml:space="preserve"> </w:t>
      </w:r>
    </w:p>
    <w:bookmarkStart w:id="35" w:name="_Ref192590147"/>
    <w:bookmarkStart w:id="36" w:name="_Ref192590142"/>
    <w:p w14:paraId="1E5DF07C" w14:textId="53E3F2D3" w:rsidR="000920FF" w:rsidRPr="00425181" w:rsidRDefault="007D1760" w:rsidP="00256123">
      <w:pPr>
        <w:spacing w:after="180" w:line="360" w:lineRule="auto"/>
        <w:rPr>
          <w:sz w:val="24"/>
          <w:szCs w:val="24"/>
        </w:rPr>
      </w:pPr>
      <w:r w:rsidRPr="007D1760">
        <w:rPr>
          <w:color w:val="0563C1"/>
          <w:sz w:val="24"/>
          <w:szCs w:val="24"/>
          <w:u w:val="single"/>
        </w:rPr>
        <w:fldChar w:fldCharType="begin"/>
      </w:r>
      <w:r w:rsidRPr="007D1760">
        <w:rPr>
          <w:color w:val="0563C1"/>
          <w:sz w:val="24"/>
          <w:szCs w:val="24"/>
          <w:u w:val="single"/>
        </w:rPr>
        <w:instrText xml:space="preserve"> REF _Ref197341145 \h  \* MERGEFORMAT </w:instrText>
      </w:r>
      <w:r w:rsidRPr="007D1760">
        <w:rPr>
          <w:color w:val="0563C1"/>
          <w:sz w:val="24"/>
          <w:szCs w:val="24"/>
          <w:u w:val="single"/>
        </w:rPr>
      </w:r>
      <w:r w:rsidRPr="007D1760">
        <w:rPr>
          <w:color w:val="0563C1"/>
          <w:sz w:val="24"/>
          <w:szCs w:val="24"/>
          <w:u w:val="single"/>
        </w:rPr>
        <w:fldChar w:fldCharType="separate"/>
      </w:r>
      <w:r w:rsidRPr="007D1760">
        <w:rPr>
          <w:color w:val="0563C1"/>
          <w:sz w:val="24"/>
          <w:szCs w:val="24"/>
          <w:u w:val="single"/>
        </w:rPr>
        <w:t>Appendix Table A</w:t>
      </w:r>
      <w:r w:rsidRPr="007D1760">
        <w:rPr>
          <w:noProof/>
          <w:color w:val="0563C1"/>
          <w:sz w:val="24"/>
          <w:szCs w:val="24"/>
          <w:u w:val="single"/>
        </w:rPr>
        <w:t>1</w:t>
      </w:r>
      <w:r w:rsidRPr="007D1760">
        <w:rPr>
          <w:color w:val="0563C1"/>
          <w:sz w:val="24"/>
          <w:szCs w:val="24"/>
          <w:u w:val="single"/>
        </w:rPr>
        <w:fldChar w:fldCharType="end"/>
      </w:r>
      <w:r w:rsidR="002034FB" w:rsidRPr="007D1760">
        <w:rPr>
          <w:sz w:val="24"/>
          <w:szCs w:val="24"/>
        </w:rPr>
        <w:t xml:space="preserve"> contains</w:t>
      </w:r>
      <w:r w:rsidR="002034FB" w:rsidRPr="00425181">
        <w:rPr>
          <w:sz w:val="24"/>
          <w:szCs w:val="24"/>
        </w:rPr>
        <w:t xml:space="preserve"> the </w:t>
      </w:r>
      <w:r w:rsidR="00EF2342">
        <w:rPr>
          <w:sz w:val="24"/>
          <w:szCs w:val="24"/>
        </w:rPr>
        <w:t>sources</w:t>
      </w:r>
      <w:r w:rsidR="002034FB" w:rsidRPr="00425181">
        <w:rPr>
          <w:sz w:val="24"/>
          <w:szCs w:val="24"/>
        </w:rPr>
        <w:t xml:space="preserve"> from which </w:t>
      </w:r>
      <w:r w:rsidR="00D57E6D" w:rsidRPr="00425181">
        <w:rPr>
          <w:sz w:val="24"/>
          <w:szCs w:val="24"/>
        </w:rPr>
        <w:t xml:space="preserve">PSI collated scientific uncertainties related to microplastics, 6PPD-Q, and the Vital Sign </w:t>
      </w:r>
      <w:r w:rsidR="00425181" w:rsidRPr="00425181">
        <w:rPr>
          <w:sz w:val="24"/>
          <w:szCs w:val="24"/>
        </w:rPr>
        <w:t xml:space="preserve">to produce the initial catalog of toxics uncertainties. </w:t>
      </w:r>
      <w:r w:rsidR="00D804B7">
        <w:rPr>
          <w:sz w:val="24"/>
          <w:szCs w:val="24"/>
        </w:rPr>
        <w:t xml:space="preserve">The microplastics catalog </w:t>
      </w:r>
      <w:r w:rsidR="006047BF">
        <w:rPr>
          <w:sz w:val="24"/>
          <w:szCs w:val="24"/>
        </w:rPr>
        <w:t>i</w:t>
      </w:r>
      <w:r w:rsidR="00D804B7">
        <w:rPr>
          <w:sz w:val="24"/>
          <w:szCs w:val="24"/>
        </w:rPr>
        <w:t xml:space="preserve">s a subset of </w:t>
      </w:r>
      <w:r w:rsidR="00455204">
        <w:rPr>
          <w:sz w:val="24"/>
          <w:szCs w:val="24"/>
        </w:rPr>
        <w:t xml:space="preserve">this larger catalog. </w:t>
      </w:r>
      <w:r w:rsidR="005F1D15">
        <w:rPr>
          <w:sz w:val="24"/>
          <w:szCs w:val="24"/>
        </w:rPr>
        <w:t>For 6PPD-Q</w:t>
      </w:r>
      <w:r w:rsidR="00C21EBF">
        <w:rPr>
          <w:sz w:val="24"/>
          <w:szCs w:val="24"/>
        </w:rPr>
        <w:t>,</w:t>
      </w:r>
      <w:r w:rsidR="00BF6053">
        <w:rPr>
          <w:sz w:val="24"/>
          <w:szCs w:val="24"/>
        </w:rPr>
        <w:t xml:space="preserve"> </w:t>
      </w:r>
      <w:r w:rsidR="005F1D15">
        <w:rPr>
          <w:sz w:val="24"/>
          <w:szCs w:val="24"/>
        </w:rPr>
        <w:t xml:space="preserve">PSI subsequently </w:t>
      </w:r>
      <w:r w:rsidR="00BF6053" w:rsidRPr="00BF6053">
        <w:rPr>
          <w:sz w:val="24"/>
          <w:szCs w:val="24"/>
        </w:rPr>
        <w:t xml:space="preserve">adapted </w:t>
      </w:r>
      <w:r w:rsidR="004B358C">
        <w:rPr>
          <w:sz w:val="24"/>
          <w:szCs w:val="24"/>
        </w:rPr>
        <w:t>uncertainties</w:t>
      </w:r>
      <w:r w:rsidR="00BF6053" w:rsidRPr="00BF6053">
        <w:rPr>
          <w:sz w:val="24"/>
          <w:szCs w:val="24"/>
        </w:rPr>
        <w:t xml:space="preserve"> from </w:t>
      </w:r>
      <w:r w:rsidR="00F10BA1">
        <w:rPr>
          <w:sz w:val="24"/>
          <w:szCs w:val="24"/>
        </w:rPr>
        <w:t>a</w:t>
      </w:r>
      <w:r w:rsidR="00BF6053" w:rsidRPr="00BF6053">
        <w:rPr>
          <w:sz w:val="24"/>
          <w:szCs w:val="24"/>
        </w:rPr>
        <w:t xml:space="preserve"> preliminary version of ITRC (2024)</w:t>
      </w:r>
      <w:r w:rsidR="00F10BA1">
        <w:rPr>
          <w:sz w:val="24"/>
          <w:szCs w:val="24"/>
        </w:rPr>
        <w:t xml:space="preserve"> i</w:t>
      </w:r>
      <w:r w:rsidR="00F10BA1" w:rsidRPr="00F10BA1">
        <w:rPr>
          <w:sz w:val="24"/>
          <w:szCs w:val="24"/>
        </w:rPr>
        <w:t>nstead of using the 6PPD-Q catalog</w:t>
      </w:r>
      <w:r w:rsidR="00CC7CEB">
        <w:rPr>
          <w:sz w:val="24"/>
          <w:szCs w:val="24"/>
        </w:rPr>
        <w:t xml:space="preserve"> that was produced from the sources below</w:t>
      </w:r>
      <w:r w:rsidR="00BF6053" w:rsidRPr="00BF6053">
        <w:rPr>
          <w:sz w:val="24"/>
          <w:szCs w:val="24"/>
        </w:rPr>
        <w:t>.</w:t>
      </w:r>
    </w:p>
    <w:p w14:paraId="7CF76A3C" w14:textId="0F1B1E16" w:rsidR="00E6140C" w:rsidRPr="00983FD3" w:rsidRDefault="00BF6D93" w:rsidP="00256123">
      <w:pPr>
        <w:pStyle w:val="Caption"/>
        <w:spacing w:line="360" w:lineRule="auto"/>
        <w:jc w:val="left"/>
        <w:rPr>
          <w:color w:val="2F5496"/>
        </w:rPr>
      </w:pPr>
      <w:bookmarkStart w:id="37" w:name="_Ref197341145"/>
      <w:bookmarkStart w:id="38" w:name="_Toc197944352"/>
      <w:r w:rsidRPr="00983FD3">
        <w:rPr>
          <w:color w:val="2F5496"/>
        </w:rPr>
        <w:t>Appendix Table A</w:t>
      </w:r>
      <w:r w:rsidR="002C4A53" w:rsidRPr="00983FD3">
        <w:rPr>
          <w:color w:val="2F5496"/>
        </w:rPr>
        <w:fldChar w:fldCharType="begin"/>
      </w:r>
      <w:r w:rsidR="002C4A53" w:rsidRPr="00983FD3">
        <w:rPr>
          <w:color w:val="2F5496"/>
        </w:rPr>
        <w:instrText xml:space="preserve"> SEQ Appendix_Table \* ARABIC </w:instrText>
      </w:r>
      <w:r w:rsidR="002C4A53" w:rsidRPr="00983FD3">
        <w:rPr>
          <w:color w:val="2F5496"/>
        </w:rPr>
        <w:fldChar w:fldCharType="separate"/>
      </w:r>
      <w:r w:rsidR="00291D54" w:rsidRPr="00983FD3">
        <w:rPr>
          <w:noProof/>
          <w:color w:val="2F5496"/>
        </w:rPr>
        <w:t>1</w:t>
      </w:r>
      <w:r w:rsidR="002C4A53" w:rsidRPr="00983FD3">
        <w:rPr>
          <w:noProof/>
          <w:color w:val="2F5496"/>
        </w:rPr>
        <w:fldChar w:fldCharType="end"/>
      </w:r>
      <w:bookmarkEnd w:id="35"/>
      <w:bookmarkEnd w:id="37"/>
      <w:r w:rsidRPr="00983FD3">
        <w:rPr>
          <w:color w:val="2F5496"/>
        </w:rPr>
        <w:t>. Sources of potential new uncertainties cataloged</w:t>
      </w:r>
      <w:bookmarkEnd w:id="36"/>
      <w:bookmarkEnd w:id="38"/>
    </w:p>
    <w:tbl>
      <w:tblPr>
        <w:tblStyle w:val="TableGrid"/>
        <w:tblW w:w="13875" w:type="dxa"/>
        <w:jc w:val="center"/>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Appendix Table A1. Sources of potential new uncertainties cataloged"/>
        <w:tblDescription w:val="List of documents and other sources, the type of sources, and the date (year) of sources from which uncertainties were collated to produce the catalog. "/>
      </w:tblPr>
      <w:tblGrid>
        <w:gridCol w:w="9630"/>
        <w:gridCol w:w="2790"/>
        <w:gridCol w:w="1455"/>
      </w:tblGrid>
      <w:tr w:rsidR="00BB2092" w14:paraId="316281A4" w14:textId="77777777" w:rsidTr="00D74013">
        <w:trPr>
          <w:tblHeader/>
          <w:jc w:val="center"/>
        </w:trPr>
        <w:tc>
          <w:tcPr>
            <w:tcW w:w="9630" w:type="dxa"/>
            <w:shd w:val="clear" w:color="auto" w:fill="BDCDEA"/>
          </w:tcPr>
          <w:p w14:paraId="58C064EB" w14:textId="4DDB6C86"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Source</w:t>
            </w:r>
          </w:p>
        </w:tc>
        <w:tc>
          <w:tcPr>
            <w:tcW w:w="2790" w:type="dxa"/>
            <w:shd w:val="clear" w:color="auto" w:fill="BDCDEA"/>
          </w:tcPr>
          <w:p w14:paraId="67EC74B8" w14:textId="75DF2712"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Source Type</w:t>
            </w:r>
          </w:p>
        </w:tc>
        <w:tc>
          <w:tcPr>
            <w:tcW w:w="1455" w:type="dxa"/>
            <w:shd w:val="clear" w:color="auto" w:fill="BDCDEA"/>
          </w:tcPr>
          <w:p w14:paraId="75469F84" w14:textId="0CEAC7F1"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Source Date</w:t>
            </w:r>
          </w:p>
        </w:tc>
      </w:tr>
      <w:tr w:rsidR="00BB2092" w14:paraId="06FA2A7F" w14:textId="77777777" w:rsidTr="00D74013">
        <w:trPr>
          <w:jc w:val="center"/>
        </w:trPr>
        <w:tc>
          <w:tcPr>
            <w:tcW w:w="9630" w:type="dxa"/>
          </w:tcPr>
          <w:p w14:paraId="2B143FA1" w14:textId="2F13D8E5"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Where the rubber meets the road: Emerging environmental impacts of tire wear particles and their chemical cocktails</w:t>
            </w:r>
            <w:r w:rsidRPr="00AE61E6">
              <w:rPr>
                <w:rFonts w:cstheme="minorHAnsi"/>
                <w:color w:val="1F3864"/>
                <w:sz w:val="24"/>
                <w:szCs w:val="24"/>
              </w:rPr>
              <w:t xml:space="preserve"> </w:t>
            </w:r>
            <w:r w:rsidR="00D25DCD" w:rsidRPr="00AE61E6">
              <w:rPr>
                <w:rFonts w:cstheme="minorHAnsi"/>
                <w:color w:val="1F3864"/>
                <w:sz w:val="24"/>
                <w:szCs w:val="24"/>
              </w:rPr>
              <w:t>(</w:t>
            </w:r>
            <w:r w:rsidRPr="00AE61E6">
              <w:rPr>
                <w:rFonts w:cstheme="minorHAnsi"/>
                <w:color w:val="1F3864"/>
                <w:sz w:val="24"/>
                <w:szCs w:val="24"/>
              </w:rPr>
              <w:t>Mayer et al.</w:t>
            </w:r>
            <w:r w:rsidR="00D25DCD" w:rsidRPr="00AE61E6">
              <w:rPr>
                <w:rFonts w:cstheme="minorHAnsi"/>
                <w:color w:val="1F3864"/>
                <w:sz w:val="24"/>
                <w:szCs w:val="24"/>
              </w:rPr>
              <w:t xml:space="preserve">, </w:t>
            </w:r>
            <w:r w:rsidRPr="00AE61E6">
              <w:rPr>
                <w:rFonts w:cstheme="minorHAnsi"/>
                <w:color w:val="1F3864"/>
                <w:sz w:val="24"/>
                <w:szCs w:val="24"/>
              </w:rPr>
              <w:t>2024)</w:t>
            </w:r>
          </w:p>
        </w:tc>
        <w:tc>
          <w:tcPr>
            <w:tcW w:w="2790" w:type="dxa"/>
          </w:tcPr>
          <w:p w14:paraId="42D9CF2A"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Pre-proof journal article</w:t>
            </w:r>
          </w:p>
        </w:tc>
        <w:tc>
          <w:tcPr>
            <w:tcW w:w="1455" w:type="dxa"/>
          </w:tcPr>
          <w:p w14:paraId="38ED69A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2024</w:t>
            </w:r>
          </w:p>
        </w:tc>
      </w:tr>
      <w:tr w:rsidR="00BB2092" w14:paraId="45400842" w14:textId="77777777" w:rsidTr="00D74013">
        <w:trPr>
          <w:jc w:val="center"/>
        </w:trPr>
        <w:tc>
          <w:tcPr>
            <w:tcW w:w="9630" w:type="dxa"/>
          </w:tcPr>
          <w:p w14:paraId="463CF7EB" w14:textId="67151E6C"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Conversation with Rhea Smith (Ecology)</w:t>
            </w:r>
            <w:r w:rsidRPr="00AE61E6">
              <w:rPr>
                <w:rFonts w:cstheme="minorHAnsi"/>
                <w:color w:val="1F3864"/>
                <w:sz w:val="24"/>
                <w:szCs w:val="24"/>
              </w:rPr>
              <w:t xml:space="preserve"> (R</w:t>
            </w:r>
            <w:r w:rsidR="00D25DCD" w:rsidRPr="00AE61E6">
              <w:rPr>
                <w:rFonts w:cstheme="minorHAnsi"/>
                <w:color w:val="1F3864"/>
                <w:sz w:val="24"/>
                <w:szCs w:val="24"/>
              </w:rPr>
              <w:t>.</w:t>
            </w:r>
            <w:r w:rsidRPr="00AE61E6">
              <w:rPr>
                <w:rFonts w:cstheme="minorHAnsi"/>
                <w:color w:val="1F3864"/>
                <w:sz w:val="24"/>
                <w:szCs w:val="24"/>
              </w:rPr>
              <w:t xml:space="preserve"> Smith, personal communication, March 15, 2024) </w:t>
            </w:r>
          </w:p>
        </w:tc>
        <w:tc>
          <w:tcPr>
            <w:tcW w:w="2790" w:type="dxa"/>
          </w:tcPr>
          <w:p w14:paraId="2BFFCB8A"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Conversation with expert</w:t>
            </w:r>
          </w:p>
        </w:tc>
        <w:tc>
          <w:tcPr>
            <w:tcW w:w="1455" w:type="dxa"/>
          </w:tcPr>
          <w:p w14:paraId="0F302675"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2024</w:t>
            </w:r>
          </w:p>
        </w:tc>
      </w:tr>
      <w:tr w:rsidR="00BB2092" w14:paraId="1A0D1835" w14:textId="77777777" w:rsidTr="00D74013">
        <w:trPr>
          <w:jc w:val="center"/>
        </w:trPr>
        <w:tc>
          <w:tcPr>
            <w:tcW w:w="9630" w:type="dxa"/>
          </w:tcPr>
          <w:p w14:paraId="448996D4"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 xml:space="preserve">Stormwater Strategic Initiative (SIL) Toxics Pod 2024 Investment Recommendations </w:t>
            </w:r>
            <w:r w:rsidRPr="00AE61E6">
              <w:rPr>
                <w:rFonts w:cstheme="minorHAnsi"/>
                <w:color w:val="1F3864"/>
                <w:sz w:val="24"/>
                <w:szCs w:val="24"/>
              </w:rPr>
              <w:t xml:space="preserve">(D. </w:t>
            </w:r>
            <w:proofErr w:type="spellStart"/>
            <w:r w:rsidRPr="00AE61E6">
              <w:rPr>
                <w:rFonts w:cstheme="minorHAnsi"/>
                <w:color w:val="1F3864"/>
                <w:sz w:val="24"/>
                <w:szCs w:val="24"/>
              </w:rPr>
              <w:t>Bilhimer</w:t>
            </w:r>
            <w:proofErr w:type="spellEnd"/>
            <w:r w:rsidRPr="00AE61E6">
              <w:rPr>
                <w:rFonts w:cstheme="minorHAnsi"/>
                <w:color w:val="1F3864"/>
                <w:sz w:val="24"/>
                <w:szCs w:val="24"/>
              </w:rPr>
              <w:t>, personal communication, July 22, 2024)</w:t>
            </w:r>
          </w:p>
        </w:tc>
        <w:tc>
          <w:tcPr>
            <w:tcW w:w="2790" w:type="dxa"/>
          </w:tcPr>
          <w:p w14:paraId="6D6C2E76"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Government/stakeholder spreadsheet</w:t>
            </w:r>
          </w:p>
        </w:tc>
        <w:tc>
          <w:tcPr>
            <w:tcW w:w="1455" w:type="dxa"/>
          </w:tcPr>
          <w:p w14:paraId="6A3F50D6"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2024</w:t>
            </w:r>
          </w:p>
        </w:tc>
      </w:tr>
      <w:tr w:rsidR="00BB2092" w14:paraId="3748054D" w14:textId="77777777" w:rsidTr="00D74013">
        <w:trPr>
          <w:jc w:val="center"/>
        </w:trPr>
        <w:tc>
          <w:tcPr>
            <w:tcW w:w="9630" w:type="dxa"/>
          </w:tcPr>
          <w:p w14:paraId="03666367" w14:textId="7456A8ED"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 xml:space="preserve">Conversation with Maggie Taylor (Nooksack Indian Tribe) </w:t>
            </w:r>
            <w:r w:rsidRPr="00AE61E6">
              <w:rPr>
                <w:rFonts w:cstheme="minorHAnsi"/>
                <w:color w:val="1F3864"/>
                <w:sz w:val="24"/>
                <w:szCs w:val="24"/>
              </w:rPr>
              <w:t>(M</w:t>
            </w:r>
            <w:r w:rsidR="00D25DCD" w:rsidRPr="00AE61E6">
              <w:rPr>
                <w:rFonts w:cstheme="minorHAnsi"/>
                <w:color w:val="1F3864"/>
                <w:sz w:val="24"/>
                <w:szCs w:val="24"/>
              </w:rPr>
              <w:t>.</w:t>
            </w:r>
            <w:r w:rsidRPr="00AE61E6">
              <w:rPr>
                <w:rFonts w:cstheme="minorHAnsi"/>
                <w:color w:val="1F3864"/>
                <w:sz w:val="24"/>
                <w:szCs w:val="24"/>
              </w:rPr>
              <w:t xml:space="preserve"> Taylor, personal communication, July 23, 2024)</w:t>
            </w:r>
          </w:p>
        </w:tc>
        <w:tc>
          <w:tcPr>
            <w:tcW w:w="2790" w:type="dxa"/>
          </w:tcPr>
          <w:p w14:paraId="0A001819"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Conversation with expert</w:t>
            </w:r>
          </w:p>
        </w:tc>
        <w:tc>
          <w:tcPr>
            <w:tcW w:w="1455" w:type="dxa"/>
          </w:tcPr>
          <w:p w14:paraId="40A93AF8"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2024</w:t>
            </w:r>
          </w:p>
        </w:tc>
      </w:tr>
      <w:tr w:rsidR="00BB2092" w14:paraId="20E69BE7" w14:textId="77777777" w:rsidTr="00D74013">
        <w:trPr>
          <w:jc w:val="center"/>
        </w:trPr>
        <w:tc>
          <w:tcPr>
            <w:tcW w:w="9630" w:type="dxa"/>
          </w:tcPr>
          <w:p w14:paraId="61002034" w14:textId="2932C37E"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Seattle Aquarium Microplastics and Marine Debris Workshop</w:t>
            </w:r>
            <w:r w:rsidRPr="00AE61E6">
              <w:rPr>
                <w:rFonts w:cstheme="minorHAnsi"/>
                <w:color w:val="1F3864"/>
                <w:sz w:val="24"/>
                <w:szCs w:val="24"/>
              </w:rPr>
              <w:t xml:space="preserve"> (Discussion of </w:t>
            </w:r>
            <w:proofErr w:type="spellStart"/>
            <w:r w:rsidRPr="00AE61E6">
              <w:rPr>
                <w:rFonts w:cstheme="minorHAnsi"/>
                <w:color w:val="1F3864"/>
                <w:sz w:val="24"/>
                <w:szCs w:val="24"/>
              </w:rPr>
              <w:t>uPlastics</w:t>
            </w:r>
            <w:proofErr w:type="spellEnd"/>
            <w:r w:rsidRPr="00AE61E6">
              <w:rPr>
                <w:rFonts w:cstheme="minorHAnsi"/>
                <w:color w:val="1F3864"/>
                <w:sz w:val="24"/>
                <w:szCs w:val="24"/>
              </w:rPr>
              <w:t xml:space="preserve"> in the Environment and Protocols for </w:t>
            </w:r>
            <w:proofErr w:type="spellStart"/>
            <w:r w:rsidRPr="00AE61E6">
              <w:rPr>
                <w:rFonts w:cstheme="minorHAnsi"/>
                <w:color w:val="1F3864"/>
                <w:sz w:val="24"/>
                <w:szCs w:val="24"/>
              </w:rPr>
              <w:t>uPlastic</w:t>
            </w:r>
            <w:proofErr w:type="spellEnd"/>
            <w:r w:rsidRPr="00AE61E6">
              <w:rPr>
                <w:rFonts w:cstheme="minorHAnsi"/>
                <w:color w:val="1F3864"/>
                <w:sz w:val="24"/>
                <w:szCs w:val="24"/>
              </w:rPr>
              <w:t xml:space="preserve"> ID (Q&amp;A), 2023) </w:t>
            </w:r>
          </w:p>
        </w:tc>
        <w:tc>
          <w:tcPr>
            <w:tcW w:w="2790" w:type="dxa"/>
          </w:tcPr>
          <w:p w14:paraId="5CE064CC"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Workshop document</w:t>
            </w:r>
          </w:p>
        </w:tc>
        <w:tc>
          <w:tcPr>
            <w:tcW w:w="1455" w:type="dxa"/>
          </w:tcPr>
          <w:p w14:paraId="2787D44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7569F09D" w14:textId="77777777" w:rsidTr="00D74013">
        <w:trPr>
          <w:jc w:val="center"/>
        </w:trPr>
        <w:tc>
          <w:tcPr>
            <w:tcW w:w="9630" w:type="dxa"/>
          </w:tcPr>
          <w:p w14:paraId="49F7C209" w14:textId="4964EE12"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Focus on: Monitoring 6PPD-q in the environment</w:t>
            </w:r>
            <w:r w:rsidRPr="00AE61E6">
              <w:rPr>
                <w:rFonts w:cstheme="minorHAnsi"/>
                <w:color w:val="1F3864"/>
                <w:sz w:val="24"/>
                <w:szCs w:val="24"/>
              </w:rPr>
              <w:t xml:space="preserve"> (Flores, 2023)</w:t>
            </w:r>
            <w:r w:rsidR="00547A24">
              <w:rPr>
                <w:rFonts w:cstheme="minorHAnsi"/>
                <w:color w:val="1F3864"/>
                <w:sz w:val="24"/>
                <w:szCs w:val="24"/>
              </w:rPr>
              <w:t xml:space="preserve"> (</w:t>
            </w:r>
            <w:r w:rsidR="00547A24" w:rsidRPr="00AE61E6">
              <w:rPr>
                <w:rFonts w:cstheme="minorHAnsi"/>
                <w:color w:val="1F3864"/>
                <w:sz w:val="24"/>
                <w:szCs w:val="24"/>
              </w:rPr>
              <w:t>PSI reviewed this source but did not identify any uncertainties from this source for the catalog (for microplastics, Vital Sign, or 6PPD-Q uncertainties).</w:t>
            </w:r>
            <w:r w:rsidR="00547A24">
              <w:rPr>
                <w:rFonts w:cstheme="minorHAnsi"/>
                <w:color w:val="1F3864"/>
                <w:sz w:val="24"/>
                <w:szCs w:val="24"/>
              </w:rPr>
              <w:t>)</w:t>
            </w:r>
          </w:p>
        </w:tc>
        <w:tc>
          <w:tcPr>
            <w:tcW w:w="2790" w:type="dxa"/>
          </w:tcPr>
          <w:p w14:paraId="40DBBA4C"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4886C615"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5BC0AB09" w14:textId="77777777" w:rsidTr="00D74013">
        <w:trPr>
          <w:jc w:val="center"/>
        </w:trPr>
        <w:tc>
          <w:tcPr>
            <w:tcW w:w="9630" w:type="dxa"/>
          </w:tcPr>
          <w:p w14:paraId="7C40A0D5" w14:textId="0AFAC4F6"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What We Know: 6PPD and 6PPD-quinone</w:t>
            </w:r>
            <w:r w:rsidRPr="00AE61E6">
              <w:rPr>
                <w:rFonts w:cstheme="minorHAnsi"/>
                <w:color w:val="1F3864"/>
                <w:sz w:val="24"/>
                <w:szCs w:val="24"/>
              </w:rPr>
              <w:t xml:space="preserve"> (Interstate Technology Regulatory Council, 2023)</w:t>
            </w:r>
          </w:p>
        </w:tc>
        <w:tc>
          <w:tcPr>
            <w:tcW w:w="2790" w:type="dxa"/>
          </w:tcPr>
          <w:p w14:paraId="5666F78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4731C789"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04625350" w14:textId="77777777" w:rsidTr="00D74013">
        <w:trPr>
          <w:jc w:val="center"/>
        </w:trPr>
        <w:tc>
          <w:tcPr>
            <w:tcW w:w="9630" w:type="dxa"/>
          </w:tcPr>
          <w:p w14:paraId="096E511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PNAMP Fish Monitoring Work Group Tech Talk by Nat Scholz: An update on NOAA-F stormwater science in Puget Sound</w:t>
            </w:r>
            <w:r w:rsidRPr="00AE61E6">
              <w:rPr>
                <w:rFonts w:cstheme="minorHAnsi"/>
                <w:color w:val="1F3864"/>
                <w:sz w:val="24"/>
                <w:szCs w:val="24"/>
              </w:rPr>
              <w:t xml:space="preserve"> (Pacific Northwest Aquatic Monitoring Partnership, 2023) </w:t>
            </w:r>
          </w:p>
        </w:tc>
        <w:tc>
          <w:tcPr>
            <w:tcW w:w="2790" w:type="dxa"/>
          </w:tcPr>
          <w:p w14:paraId="68288FA7"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Research talk</w:t>
            </w:r>
          </w:p>
        </w:tc>
        <w:tc>
          <w:tcPr>
            <w:tcW w:w="1455" w:type="dxa"/>
          </w:tcPr>
          <w:p w14:paraId="771BE663"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2110B930" w14:textId="77777777" w:rsidTr="00D74013">
        <w:trPr>
          <w:jc w:val="center"/>
        </w:trPr>
        <w:tc>
          <w:tcPr>
            <w:tcW w:w="9630" w:type="dxa"/>
          </w:tcPr>
          <w:p w14:paraId="4B22D48A" w14:textId="15BC5B71"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Salish Sea Marine Survival Project Transboundary Workshop</w:t>
            </w:r>
            <w:r w:rsidRPr="00AE61E6">
              <w:rPr>
                <w:rFonts w:cstheme="minorHAnsi"/>
                <w:color w:val="1F3864"/>
                <w:sz w:val="24"/>
                <w:szCs w:val="24"/>
              </w:rPr>
              <w:t xml:space="preserve"> </w:t>
            </w:r>
            <w:r w:rsidR="00EB1EA6" w:rsidRPr="00EB1EA6">
              <w:rPr>
                <w:rFonts w:cstheme="minorHAnsi"/>
                <w:b/>
                <w:bCs/>
                <w:color w:val="1F3864"/>
                <w:sz w:val="24"/>
                <w:szCs w:val="24"/>
              </w:rPr>
              <w:t>2023</w:t>
            </w:r>
            <w:r w:rsidR="00EB1EA6">
              <w:rPr>
                <w:rFonts w:cstheme="minorHAnsi"/>
                <w:color w:val="1F3864"/>
                <w:sz w:val="24"/>
                <w:szCs w:val="24"/>
              </w:rPr>
              <w:t xml:space="preserve"> </w:t>
            </w:r>
            <w:r w:rsidRPr="00AE61E6">
              <w:rPr>
                <w:rFonts w:cstheme="minorHAnsi"/>
                <w:color w:val="1F3864"/>
                <w:sz w:val="24"/>
                <w:szCs w:val="24"/>
              </w:rPr>
              <w:t>(Salish Sea Marine Survival Project, 2023)</w:t>
            </w:r>
          </w:p>
        </w:tc>
        <w:tc>
          <w:tcPr>
            <w:tcW w:w="2790" w:type="dxa"/>
          </w:tcPr>
          <w:p w14:paraId="12409FFB"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Workshop document</w:t>
            </w:r>
          </w:p>
        </w:tc>
        <w:tc>
          <w:tcPr>
            <w:tcW w:w="1455" w:type="dxa"/>
          </w:tcPr>
          <w:p w14:paraId="54461E99"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68DC6CCD" w14:textId="77777777" w:rsidTr="00D74013">
        <w:trPr>
          <w:jc w:val="center"/>
        </w:trPr>
        <w:tc>
          <w:tcPr>
            <w:tcW w:w="9630" w:type="dxa"/>
          </w:tcPr>
          <w:p w14:paraId="199D259B" w14:textId="38DC0643"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lastRenderedPageBreak/>
              <w:t>6PPD Washington State interagency webinar follow-up</w:t>
            </w:r>
            <w:r w:rsidRPr="00AE61E6">
              <w:rPr>
                <w:rFonts w:cstheme="minorHAnsi"/>
                <w:color w:val="1F3864"/>
                <w:sz w:val="24"/>
                <w:szCs w:val="24"/>
              </w:rPr>
              <w:t xml:space="preserve"> (State of Washington Department of Ecology et al., n.d.)</w:t>
            </w:r>
          </w:p>
        </w:tc>
        <w:tc>
          <w:tcPr>
            <w:tcW w:w="2790" w:type="dxa"/>
          </w:tcPr>
          <w:p w14:paraId="3CB8638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08CE2E8C"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1B65A359" w14:textId="77777777" w:rsidTr="00D74013">
        <w:trPr>
          <w:jc w:val="center"/>
        </w:trPr>
        <w:tc>
          <w:tcPr>
            <w:tcW w:w="9630" w:type="dxa"/>
          </w:tcPr>
          <w:p w14:paraId="6B46DA4C" w14:textId="607C1448"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Collaborative Innovation Forum: Functional Substitutes to 6PPD in Tires Meeting Report</w:t>
            </w:r>
            <w:r w:rsidRPr="00AE61E6">
              <w:rPr>
                <w:rFonts w:cstheme="minorHAnsi"/>
                <w:color w:val="1F3864"/>
                <w:sz w:val="24"/>
                <w:szCs w:val="24"/>
              </w:rPr>
              <w:t xml:space="preserve"> (Sustainable Chemistry Catalyst (University of Massachusetts Lowell), 2023)</w:t>
            </w:r>
          </w:p>
        </w:tc>
        <w:tc>
          <w:tcPr>
            <w:tcW w:w="2790" w:type="dxa"/>
          </w:tcPr>
          <w:p w14:paraId="1831900C"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Meeting report</w:t>
            </w:r>
          </w:p>
        </w:tc>
        <w:tc>
          <w:tcPr>
            <w:tcW w:w="1455" w:type="dxa"/>
          </w:tcPr>
          <w:p w14:paraId="406FC858"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7302638D" w14:textId="77777777" w:rsidTr="00D74013">
        <w:trPr>
          <w:jc w:val="center"/>
        </w:trPr>
        <w:tc>
          <w:tcPr>
            <w:tcW w:w="9630" w:type="dxa"/>
          </w:tcPr>
          <w:p w14:paraId="25385CD5"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NWIFC 2023 Annual Report</w:t>
            </w:r>
            <w:r w:rsidRPr="00AE61E6">
              <w:rPr>
                <w:rFonts w:cstheme="minorHAnsi"/>
                <w:color w:val="1F3864"/>
                <w:sz w:val="24"/>
                <w:szCs w:val="24"/>
              </w:rPr>
              <w:t xml:space="preserve"> (Treaty Tribes in Western Washington, 2023)</w:t>
            </w:r>
          </w:p>
        </w:tc>
        <w:tc>
          <w:tcPr>
            <w:tcW w:w="2790" w:type="dxa"/>
          </w:tcPr>
          <w:p w14:paraId="7E4E268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1727F583"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5E21ABED" w14:textId="77777777" w:rsidTr="00D74013">
        <w:trPr>
          <w:jc w:val="center"/>
        </w:trPr>
        <w:tc>
          <w:tcPr>
            <w:tcW w:w="9630" w:type="dxa"/>
          </w:tcPr>
          <w:p w14:paraId="3DB20492"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Stormwater Strategic Initiative Lead Fall 2023 Wastewater Treatment and Onsite Sewage Systems Workshops</w:t>
            </w:r>
            <w:r w:rsidRPr="00AE61E6">
              <w:rPr>
                <w:rFonts w:cstheme="minorHAnsi"/>
                <w:color w:val="1F3864"/>
                <w:sz w:val="24"/>
                <w:szCs w:val="24"/>
              </w:rPr>
              <w:t xml:space="preserve"> (F. </w:t>
            </w:r>
            <w:proofErr w:type="spellStart"/>
            <w:r w:rsidRPr="00AE61E6">
              <w:rPr>
                <w:rFonts w:cstheme="minorHAnsi"/>
                <w:color w:val="1F3864"/>
                <w:sz w:val="24"/>
                <w:szCs w:val="24"/>
              </w:rPr>
              <w:t>Bothfeld</w:t>
            </w:r>
            <w:proofErr w:type="spellEnd"/>
            <w:r w:rsidRPr="00AE61E6">
              <w:rPr>
                <w:rFonts w:cstheme="minorHAnsi"/>
                <w:color w:val="1F3864"/>
                <w:sz w:val="24"/>
                <w:szCs w:val="24"/>
              </w:rPr>
              <w:t>, personal communication, January 29, 2024)</w:t>
            </w:r>
          </w:p>
        </w:tc>
        <w:tc>
          <w:tcPr>
            <w:tcW w:w="2790" w:type="dxa"/>
          </w:tcPr>
          <w:p w14:paraId="716621B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Workshop document</w:t>
            </w:r>
          </w:p>
        </w:tc>
        <w:tc>
          <w:tcPr>
            <w:tcW w:w="1455" w:type="dxa"/>
          </w:tcPr>
          <w:p w14:paraId="7627562B"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5E134FF9" w14:textId="77777777" w:rsidTr="00D74013">
        <w:trPr>
          <w:jc w:val="center"/>
        </w:trPr>
        <w:tc>
          <w:tcPr>
            <w:tcW w:w="9630" w:type="dxa"/>
          </w:tcPr>
          <w:p w14:paraId="4CCD8A20" w14:textId="28FBCD5F"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6PPD Alternatives Assessment Hazard Criteria</w:t>
            </w:r>
            <w:r w:rsidRPr="00AE61E6">
              <w:rPr>
                <w:rFonts w:cstheme="minorHAnsi"/>
                <w:color w:val="1F3864"/>
                <w:sz w:val="24"/>
                <w:szCs w:val="24"/>
              </w:rPr>
              <w:t xml:space="preserve"> (Washington State Department of Ecology, 2023a)</w:t>
            </w:r>
            <w:r w:rsidR="00547A24">
              <w:rPr>
                <w:rFonts w:cstheme="minorHAnsi"/>
                <w:color w:val="1F3864"/>
                <w:sz w:val="24"/>
                <w:szCs w:val="24"/>
              </w:rPr>
              <w:t xml:space="preserve"> (</w:t>
            </w:r>
            <w:r w:rsidR="00547A24" w:rsidRPr="00AE61E6">
              <w:rPr>
                <w:rFonts w:cstheme="minorHAnsi"/>
                <w:color w:val="1F3864"/>
                <w:sz w:val="24"/>
                <w:szCs w:val="24"/>
              </w:rPr>
              <w:t>PSI reviewed this source but did not identify any uncertainties from this source for the catalog (for microplastics, Vital Sign, or 6PPD-Q uncertainties).</w:t>
            </w:r>
            <w:r w:rsidR="00547A24">
              <w:rPr>
                <w:rFonts w:cstheme="minorHAnsi"/>
                <w:color w:val="1F3864"/>
                <w:sz w:val="24"/>
                <w:szCs w:val="24"/>
              </w:rPr>
              <w:t>)</w:t>
            </w:r>
          </w:p>
        </w:tc>
        <w:tc>
          <w:tcPr>
            <w:tcW w:w="2790" w:type="dxa"/>
          </w:tcPr>
          <w:p w14:paraId="0438BE1A"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0FE1A212"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13205F90" w14:textId="77777777" w:rsidTr="00D74013">
        <w:trPr>
          <w:jc w:val="center"/>
        </w:trPr>
        <w:tc>
          <w:tcPr>
            <w:tcW w:w="9630" w:type="dxa"/>
          </w:tcPr>
          <w:p w14:paraId="25EFEF95" w14:textId="02223F14" w:rsidR="00BB2092" w:rsidRPr="00AE61E6"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Focus on: Reducing Sources of 6PPD</w:t>
            </w:r>
            <w:r w:rsidRPr="00AE61E6">
              <w:rPr>
                <w:rFonts w:cstheme="minorHAnsi"/>
                <w:color w:val="1F3864"/>
                <w:sz w:val="24"/>
                <w:szCs w:val="24"/>
              </w:rPr>
              <w:t xml:space="preserve"> (Washington State Department of Ecology, 2023b)</w:t>
            </w:r>
          </w:p>
        </w:tc>
        <w:tc>
          <w:tcPr>
            <w:tcW w:w="2790" w:type="dxa"/>
          </w:tcPr>
          <w:p w14:paraId="00C6DEBB"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685B56DE"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517488E6" w14:textId="77777777" w:rsidTr="00D74013">
        <w:trPr>
          <w:jc w:val="center"/>
        </w:trPr>
        <w:tc>
          <w:tcPr>
            <w:tcW w:w="9630" w:type="dxa"/>
          </w:tcPr>
          <w:p w14:paraId="5BFEDF3E" w14:textId="77777777" w:rsidR="00BB2092" w:rsidRPr="00AE61E6" w:rsidRDefault="00BB2092" w:rsidP="00785885">
            <w:pPr>
              <w:pStyle w:val="NoSpacing"/>
              <w:tabs>
                <w:tab w:val="left" w:pos="1508"/>
              </w:tabs>
              <w:spacing w:before="20" w:after="20"/>
              <w:rPr>
                <w:rFonts w:cstheme="minorHAnsi"/>
                <w:color w:val="1F3864"/>
                <w:sz w:val="24"/>
                <w:szCs w:val="24"/>
              </w:rPr>
            </w:pPr>
            <w:r w:rsidRPr="00AE61E6">
              <w:rPr>
                <w:rFonts w:cstheme="minorHAnsi"/>
                <w:b/>
                <w:bCs/>
                <w:color w:val="1F3864"/>
                <w:sz w:val="24"/>
                <w:szCs w:val="24"/>
              </w:rPr>
              <w:t>Responsiveness Summary: 6PPD Hazard Criteria</w:t>
            </w:r>
            <w:r w:rsidRPr="00AE61E6">
              <w:rPr>
                <w:rFonts w:cstheme="minorHAnsi"/>
                <w:color w:val="1F3864"/>
                <w:sz w:val="24"/>
                <w:szCs w:val="24"/>
              </w:rPr>
              <w:t xml:space="preserve"> (Washington State Department of Ecology, 2023c)</w:t>
            </w:r>
          </w:p>
        </w:tc>
        <w:tc>
          <w:tcPr>
            <w:tcW w:w="2790" w:type="dxa"/>
          </w:tcPr>
          <w:p w14:paraId="5BC735BF"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0465D3A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51256DEE" w14:textId="77777777" w:rsidTr="00D74013">
        <w:trPr>
          <w:jc w:val="center"/>
        </w:trPr>
        <w:tc>
          <w:tcPr>
            <w:tcW w:w="9630" w:type="dxa"/>
          </w:tcPr>
          <w:p w14:paraId="7EB4CF58" w14:textId="197C1EC3" w:rsidR="00BB2092" w:rsidRPr="00AE61E6" w:rsidRDefault="00BB2092" w:rsidP="00785885">
            <w:pPr>
              <w:pStyle w:val="NoSpacing"/>
              <w:tabs>
                <w:tab w:val="left" w:pos="1508"/>
              </w:tabs>
              <w:spacing w:before="20" w:after="20"/>
              <w:rPr>
                <w:rFonts w:cstheme="minorHAnsi"/>
                <w:b/>
                <w:bCs/>
                <w:color w:val="1F3864"/>
                <w:sz w:val="24"/>
                <w:szCs w:val="24"/>
              </w:rPr>
            </w:pPr>
            <w:r w:rsidRPr="00AE61E6">
              <w:rPr>
                <w:rFonts w:cstheme="minorHAnsi"/>
                <w:b/>
                <w:bCs/>
                <w:color w:val="1F3864"/>
                <w:sz w:val="24"/>
                <w:szCs w:val="24"/>
              </w:rPr>
              <w:t>Quality Assurance Project Plan</w:t>
            </w:r>
            <w:r w:rsidR="00260196">
              <w:rPr>
                <w:rFonts w:cstheme="minorHAnsi"/>
                <w:b/>
                <w:bCs/>
                <w:color w:val="1F3864"/>
                <w:sz w:val="24"/>
                <w:szCs w:val="24"/>
              </w:rPr>
              <w:t>:</w:t>
            </w:r>
            <w:r w:rsidRPr="00AE61E6">
              <w:rPr>
                <w:rFonts w:cstheme="minorHAnsi"/>
                <w:b/>
                <w:bCs/>
                <w:color w:val="1F3864"/>
                <w:sz w:val="24"/>
                <w:szCs w:val="24"/>
              </w:rPr>
              <w:t xml:space="preserve"> </w:t>
            </w:r>
            <w:r w:rsidR="00260196">
              <w:rPr>
                <w:rFonts w:cstheme="minorHAnsi"/>
                <w:b/>
                <w:bCs/>
                <w:color w:val="1F3864"/>
                <w:sz w:val="24"/>
                <w:szCs w:val="24"/>
              </w:rPr>
              <w:t>M</w:t>
            </w:r>
            <w:r w:rsidRPr="00AE61E6">
              <w:rPr>
                <w:rFonts w:cstheme="minorHAnsi"/>
                <w:b/>
                <w:bCs/>
                <w:color w:val="1F3864"/>
                <w:sz w:val="24"/>
                <w:szCs w:val="24"/>
              </w:rPr>
              <w:t>onitoring of tire contaminants in coho salmon watersheds</w:t>
            </w:r>
            <w:r w:rsidRPr="00AE61E6">
              <w:rPr>
                <w:rFonts w:cstheme="minorHAnsi"/>
                <w:color w:val="1F3864"/>
                <w:sz w:val="24"/>
                <w:szCs w:val="24"/>
              </w:rPr>
              <w:t xml:space="preserve"> (</w:t>
            </w:r>
            <w:r w:rsidR="00E9497B">
              <w:rPr>
                <w:rFonts w:cstheme="minorHAnsi"/>
                <w:color w:val="1F3864"/>
                <w:sz w:val="24"/>
                <w:szCs w:val="24"/>
              </w:rPr>
              <w:t>Smith</w:t>
            </w:r>
            <w:r w:rsidRPr="00AE61E6">
              <w:rPr>
                <w:rFonts w:cstheme="minorHAnsi"/>
                <w:color w:val="1F3864"/>
                <w:sz w:val="24"/>
                <w:szCs w:val="24"/>
              </w:rPr>
              <w:t>, 2023)</w:t>
            </w:r>
          </w:p>
        </w:tc>
        <w:tc>
          <w:tcPr>
            <w:tcW w:w="2790" w:type="dxa"/>
          </w:tcPr>
          <w:p w14:paraId="79836378"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408BE037"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1B719270" w14:textId="77777777" w:rsidTr="00D74013">
        <w:trPr>
          <w:jc w:val="center"/>
        </w:trPr>
        <w:tc>
          <w:tcPr>
            <w:tcW w:w="9630" w:type="dxa"/>
          </w:tcPr>
          <w:p w14:paraId="23F71609" w14:textId="638666F0" w:rsidR="00BB2092" w:rsidRPr="00AE61E6" w:rsidRDefault="00BB2092" w:rsidP="00785885">
            <w:pPr>
              <w:pStyle w:val="NoSpacing"/>
              <w:tabs>
                <w:tab w:val="left" w:pos="1508"/>
              </w:tabs>
              <w:spacing w:before="20" w:after="20"/>
              <w:rPr>
                <w:rFonts w:cstheme="minorHAnsi"/>
                <w:color w:val="1F3864"/>
                <w:sz w:val="24"/>
                <w:szCs w:val="24"/>
              </w:rPr>
            </w:pPr>
            <w:r w:rsidRPr="00AE61E6">
              <w:rPr>
                <w:rFonts w:cstheme="minorHAnsi"/>
                <w:b/>
                <w:bCs/>
                <w:color w:val="1F3864"/>
                <w:sz w:val="24"/>
                <w:szCs w:val="24"/>
              </w:rPr>
              <w:t>Focus on: Best Management Practices for 6PPD-q</w:t>
            </w:r>
            <w:r w:rsidRPr="00AE61E6">
              <w:rPr>
                <w:rFonts w:cstheme="minorHAnsi"/>
                <w:color w:val="1F3864"/>
                <w:sz w:val="24"/>
                <w:szCs w:val="24"/>
              </w:rPr>
              <w:t xml:space="preserve"> (Water Quality Program, 2023)</w:t>
            </w:r>
            <w:r w:rsidR="00547A24">
              <w:rPr>
                <w:rFonts w:cstheme="minorHAnsi"/>
                <w:color w:val="1F3864"/>
                <w:sz w:val="24"/>
                <w:szCs w:val="24"/>
              </w:rPr>
              <w:t xml:space="preserve"> (</w:t>
            </w:r>
            <w:r w:rsidR="00547A24" w:rsidRPr="00AE61E6">
              <w:rPr>
                <w:rFonts w:cstheme="minorHAnsi"/>
                <w:color w:val="1F3864"/>
                <w:sz w:val="24"/>
                <w:szCs w:val="24"/>
              </w:rPr>
              <w:t>PSI reviewed this source but did not identify any uncertainties from this source for the catalog (for microplastics, Vital Sign, or 6PPD-Q uncertainties).</w:t>
            </w:r>
            <w:r w:rsidR="00547A24">
              <w:rPr>
                <w:rFonts w:cstheme="minorHAnsi"/>
                <w:color w:val="1F3864"/>
                <w:sz w:val="24"/>
                <w:szCs w:val="24"/>
              </w:rPr>
              <w:t>)</w:t>
            </w:r>
          </w:p>
        </w:tc>
        <w:tc>
          <w:tcPr>
            <w:tcW w:w="2790" w:type="dxa"/>
          </w:tcPr>
          <w:p w14:paraId="5915113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184147F0"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2023</w:t>
            </w:r>
          </w:p>
        </w:tc>
      </w:tr>
      <w:tr w:rsidR="00BB2092" w14:paraId="19D2B20E" w14:textId="77777777" w:rsidTr="00D74013">
        <w:trPr>
          <w:jc w:val="center"/>
        </w:trPr>
        <w:tc>
          <w:tcPr>
            <w:tcW w:w="9630" w:type="dxa"/>
          </w:tcPr>
          <w:p w14:paraId="6F0B9AC4" w14:textId="580D887C" w:rsidR="00BB2092" w:rsidRPr="00AE61E6" w:rsidRDefault="00BB2092" w:rsidP="00785885">
            <w:pPr>
              <w:pStyle w:val="NoSpacing"/>
              <w:tabs>
                <w:tab w:val="left" w:pos="1508"/>
              </w:tabs>
              <w:spacing w:before="20" w:after="20"/>
              <w:rPr>
                <w:rFonts w:cstheme="minorHAnsi"/>
                <w:color w:val="1F3864"/>
                <w:sz w:val="24"/>
                <w:szCs w:val="24"/>
              </w:rPr>
            </w:pPr>
            <w:r w:rsidRPr="00AE61E6">
              <w:rPr>
                <w:rFonts w:cstheme="minorHAnsi"/>
                <w:b/>
                <w:bCs/>
                <w:color w:val="1F3864"/>
                <w:sz w:val="24"/>
                <w:szCs w:val="24"/>
              </w:rPr>
              <w:t xml:space="preserve">6PPD in Road Runoff Assessment and Mitigation Strategies </w:t>
            </w:r>
            <w:r w:rsidRPr="00AE61E6">
              <w:rPr>
                <w:rFonts w:cstheme="minorHAnsi"/>
                <w:color w:val="1F3864"/>
                <w:sz w:val="24"/>
                <w:szCs w:val="24"/>
              </w:rPr>
              <w:t>(Environmental Assessment Program &amp; Water Quality Program, 2022)</w:t>
            </w:r>
          </w:p>
        </w:tc>
        <w:tc>
          <w:tcPr>
            <w:tcW w:w="2790" w:type="dxa"/>
          </w:tcPr>
          <w:p w14:paraId="2B3D475E"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68E7A5DB"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2022</w:t>
            </w:r>
          </w:p>
        </w:tc>
      </w:tr>
      <w:tr w:rsidR="00BB2092" w14:paraId="3D86299D" w14:textId="77777777" w:rsidTr="00D74013">
        <w:trPr>
          <w:jc w:val="center"/>
        </w:trPr>
        <w:tc>
          <w:tcPr>
            <w:tcW w:w="9630" w:type="dxa"/>
          </w:tcPr>
          <w:p w14:paraId="4305815A" w14:textId="6B89ED07"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Stormwater Treatment of Tire Contaminants Best Management Practices (BMP) Effectiveness</w:t>
            </w:r>
            <w:r w:rsidRPr="00AE61E6">
              <w:rPr>
                <w:rFonts w:cstheme="minorHAnsi"/>
                <w:color w:val="1F3864"/>
                <w:sz w:val="24"/>
                <w:szCs w:val="24"/>
              </w:rPr>
              <w:t xml:space="preserve"> (</w:t>
            </w:r>
            <w:proofErr w:type="spellStart"/>
            <w:r w:rsidRPr="00AE61E6">
              <w:rPr>
                <w:rFonts w:cstheme="minorHAnsi"/>
                <w:color w:val="1F3864"/>
                <w:sz w:val="24"/>
                <w:szCs w:val="24"/>
              </w:rPr>
              <w:t>Navickis-Brasch</w:t>
            </w:r>
            <w:proofErr w:type="spellEnd"/>
            <w:r w:rsidRPr="00AE61E6">
              <w:rPr>
                <w:rFonts w:cstheme="minorHAnsi"/>
                <w:color w:val="1F3864"/>
                <w:sz w:val="24"/>
                <w:szCs w:val="24"/>
              </w:rPr>
              <w:t xml:space="preserve"> et al., 2022)</w:t>
            </w:r>
          </w:p>
        </w:tc>
        <w:tc>
          <w:tcPr>
            <w:tcW w:w="2790" w:type="dxa"/>
          </w:tcPr>
          <w:p w14:paraId="4540315D"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4AB2843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2022</w:t>
            </w:r>
          </w:p>
        </w:tc>
      </w:tr>
      <w:tr w:rsidR="00BB2092" w14:paraId="19CA9C26" w14:textId="77777777" w:rsidTr="00D74013">
        <w:trPr>
          <w:jc w:val="center"/>
        </w:trPr>
        <w:tc>
          <w:tcPr>
            <w:tcW w:w="9630" w:type="dxa"/>
          </w:tcPr>
          <w:p w14:paraId="2D2B72E9" w14:textId="77777777" w:rsidR="00BB2092" w:rsidRDefault="00BB2092" w:rsidP="00785885">
            <w:pPr>
              <w:pStyle w:val="NoSpacing"/>
              <w:spacing w:before="20" w:after="20"/>
              <w:rPr>
                <w:rFonts w:cstheme="minorHAnsi"/>
                <w:color w:val="1F3864"/>
                <w:sz w:val="24"/>
                <w:szCs w:val="24"/>
              </w:rPr>
            </w:pPr>
            <w:r w:rsidRPr="00AE61E6">
              <w:rPr>
                <w:rFonts w:cstheme="minorHAnsi"/>
                <w:b/>
                <w:bCs/>
                <w:color w:val="1F3864"/>
                <w:sz w:val="24"/>
                <w:szCs w:val="24"/>
              </w:rPr>
              <w:t>Puget Sound Federal Task Force Action Plan 2022-2026</w:t>
            </w:r>
            <w:r w:rsidRPr="00AE61E6">
              <w:rPr>
                <w:rFonts w:cstheme="minorHAnsi"/>
                <w:color w:val="1F3864"/>
                <w:sz w:val="24"/>
                <w:szCs w:val="24"/>
              </w:rPr>
              <w:t xml:space="preserve"> (Puget Sound Federal Task Force, 2022)</w:t>
            </w:r>
          </w:p>
          <w:p w14:paraId="2B4B178C" w14:textId="77777777" w:rsidR="00256123" w:rsidRDefault="00256123" w:rsidP="00785885">
            <w:pPr>
              <w:pStyle w:val="NoSpacing"/>
              <w:spacing w:before="20" w:after="20"/>
              <w:rPr>
                <w:rFonts w:cstheme="minorHAnsi"/>
                <w:color w:val="1F3864"/>
                <w:sz w:val="24"/>
                <w:szCs w:val="24"/>
              </w:rPr>
            </w:pPr>
          </w:p>
          <w:p w14:paraId="11194BE1" w14:textId="77777777" w:rsidR="00256123" w:rsidRDefault="00256123" w:rsidP="00785885">
            <w:pPr>
              <w:pStyle w:val="NoSpacing"/>
              <w:spacing w:before="20" w:after="20"/>
              <w:rPr>
                <w:rFonts w:cstheme="minorHAnsi"/>
                <w:color w:val="1F3864"/>
                <w:sz w:val="24"/>
                <w:szCs w:val="24"/>
              </w:rPr>
            </w:pPr>
          </w:p>
          <w:p w14:paraId="5EF72F65" w14:textId="7AD32402" w:rsidR="00256123" w:rsidRPr="00AE61E6" w:rsidRDefault="00256123" w:rsidP="00785885">
            <w:pPr>
              <w:pStyle w:val="NoSpacing"/>
              <w:spacing w:before="20" w:after="20"/>
              <w:rPr>
                <w:rFonts w:cstheme="minorHAnsi"/>
                <w:color w:val="1F3864"/>
                <w:sz w:val="24"/>
                <w:szCs w:val="24"/>
              </w:rPr>
            </w:pPr>
          </w:p>
        </w:tc>
        <w:tc>
          <w:tcPr>
            <w:tcW w:w="2790" w:type="dxa"/>
          </w:tcPr>
          <w:p w14:paraId="4BE21AD8"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3C2CB28D"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2022</w:t>
            </w:r>
          </w:p>
        </w:tc>
      </w:tr>
      <w:tr w:rsidR="00BB2092" w14:paraId="4C6A63D9" w14:textId="77777777" w:rsidTr="00D74013">
        <w:trPr>
          <w:jc w:val="center"/>
        </w:trPr>
        <w:tc>
          <w:tcPr>
            <w:tcW w:w="9630" w:type="dxa"/>
          </w:tcPr>
          <w:p w14:paraId="0CD517E1" w14:textId="7EC181DF"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lastRenderedPageBreak/>
              <w:t>Stormwater Strategic Initiative Lead 2021 Toxics Workshops</w:t>
            </w:r>
            <w:r w:rsidRPr="00AE61E6">
              <w:rPr>
                <w:rFonts w:cstheme="minorHAnsi"/>
                <w:color w:val="1F3864"/>
                <w:sz w:val="24"/>
                <w:szCs w:val="24"/>
              </w:rPr>
              <w:t xml:space="preserve"> (Stormwater Strategic Initiative</w:t>
            </w:r>
            <w:r w:rsidR="00A20698">
              <w:rPr>
                <w:rFonts w:cstheme="minorHAnsi"/>
                <w:color w:val="1F3864"/>
                <w:sz w:val="24"/>
                <w:szCs w:val="24"/>
              </w:rPr>
              <w:t xml:space="preserve"> (</w:t>
            </w:r>
            <w:r w:rsidRPr="00AE61E6">
              <w:rPr>
                <w:rFonts w:cstheme="minorHAnsi"/>
                <w:color w:val="1F3864"/>
                <w:sz w:val="24"/>
                <w:szCs w:val="24"/>
              </w:rPr>
              <w:t>2021</w:t>
            </w:r>
            <w:r w:rsidR="00A20698">
              <w:rPr>
                <w:rFonts w:cstheme="minorHAnsi"/>
                <w:color w:val="1F3864"/>
                <w:sz w:val="24"/>
                <w:szCs w:val="24"/>
              </w:rPr>
              <w:t>a)</w:t>
            </w:r>
            <w:r w:rsidRPr="00AE61E6">
              <w:rPr>
                <w:rFonts w:cstheme="minorHAnsi"/>
                <w:color w:val="1F3864"/>
                <w:sz w:val="24"/>
                <w:szCs w:val="24"/>
              </w:rPr>
              <w:t xml:space="preserve"> and documents contained therein</w:t>
            </w:r>
            <w:r w:rsidR="00BA4913">
              <w:rPr>
                <w:rFonts w:cstheme="minorHAnsi"/>
                <w:color w:val="1F3864"/>
                <w:sz w:val="24"/>
                <w:szCs w:val="24"/>
              </w:rPr>
              <w:t xml:space="preserve"> </w:t>
            </w:r>
            <w:r w:rsidR="00BA4913" w:rsidRPr="00BA4913">
              <w:rPr>
                <w:rFonts w:cstheme="minorHAnsi"/>
                <w:color w:val="1F3864"/>
                <w:sz w:val="24"/>
                <w:szCs w:val="24"/>
              </w:rPr>
              <w:t>(e.g., Day, 2021; Harper, 2021; King-</w:t>
            </w:r>
            <w:proofErr w:type="spellStart"/>
            <w:r w:rsidR="00BA4913" w:rsidRPr="00BA4913">
              <w:rPr>
                <w:rFonts w:cstheme="minorHAnsi"/>
                <w:color w:val="1F3864"/>
                <w:sz w:val="24"/>
                <w:szCs w:val="24"/>
              </w:rPr>
              <w:t>Heiden</w:t>
            </w:r>
            <w:proofErr w:type="spellEnd"/>
            <w:r w:rsidR="00BA4913" w:rsidRPr="00BA4913">
              <w:rPr>
                <w:rFonts w:cstheme="minorHAnsi"/>
                <w:color w:val="1F3864"/>
                <w:sz w:val="24"/>
                <w:szCs w:val="24"/>
              </w:rPr>
              <w:t xml:space="preserve">, 2021; </w:t>
            </w:r>
            <w:proofErr w:type="spellStart"/>
            <w:r w:rsidR="00BA4913" w:rsidRPr="00BA4913">
              <w:rPr>
                <w:rFonts w:cstheme="minorHAnsi"/>
                <w:color w:val="1F3864"/>
                <w:sz w:val="24"/>
                <w:szCs w:val="24"/>
              </w:rPr>
              <w:t>Kolodziej</w:t>
            </w:r>
            <w:proofErr w:type="spellEnd"/>
            <w:r w:rsidR="00BA4913" w:rsidRPr="00BA4913">
              <w:rPr>
                <w:rFonts w:cstheme="minorHAnsi"/>
                <w:color w:val="1F3864"/>
                <w:sz w:val="24"/>
                <w:szCs w:val="24"/>
              </w:rPr>
              <w:t xml:space="preserve"> &amp; McIntyre, 2021; </w:t>
            </w:r>
            <w:r w:rsidR="001A7924" w:rsidRPr="001A7924">
              <w:rPr>
                <w:rFonts w:cstheme="minorHAnsi"/>
                <w:color w:val="1F3864"/>
                <w:sz w:val="24"/>
                <w:szCs w:val="24"/>
              </w:rPr>
              <w:t xml:space="preserve">McIntyre &amp; </w:t>
            </w:r>
            <w:proofErr w:type="spellStart"/>
            <w:r w:rsidR="001A7924" w:rsidRPr="001A7924">
              <w:rPr>
                <w:rFonts w:cstheme="minorHAnsi"/>
                <w:color w:val="1F3864"/>
                <w:sz w:val="24"/>
                <w:szCs w:val="24"/>
              </w:rPr>
              <w:t>Kolodziej</w:t>
            </w:r>
            <w:proofErr w:type="spellEnd"/>
            <w:r w:rsidR="001A7924" w:rsidRPr="001A7924">
              <w:rPr>
                <w:rFonts w:cstheme="minorHAnsi"/>
                <w:color w:val="1F3864"/>
                <w:sz w:val="24"/>
                <w:szCs w:val="24"/>
              </w:rPr>
              <w:t xml:space="preserve">, n.d.; </w:t>
            </w:r>
            <w:proofErr w:type="spellStart"/>
            <w:r w:rsidR="00BA4913" w:rsidRPr="00BA4913">
              <w:rPr>
                <w:rFonts w:cstheme="minorHAnsi"/>
                <w:color w:val="1F3864"/>
                <w:sz w:val="24"/>
                <w:szCs w:val="24"/>
              </w:rPr>
              <w:t>Senter</w:t>
            </w:r>
            <w:proofErr w:type="spellEnd"/>
            <w:r w:rsidR="00BA4913" w:rsidRPr="00BA4913">
              <w:rPr>
                <w:rFonts w:cstheme="minorHAnsi"/>
                <w:color w:val="1F3864"/>
                <w:sz w:val="24"/>
                <w:szCs w:val="24"/>
              </w:rPr>
              <w:t>, 2021; Stormwater Strategic Initiative 2021b; 2021c; 2021d; West, 2021)</w:t>
            </w:r>
            <w:r w:rsidR="00C3224F" w:rsidRPr="00C3224F">
              <w:rPr>
                <w:rFonts w:cstheme="minorHAnsi"/>
                <w:color w:val="1F3864"/>
                <w:sz w:val="24"/>
                <w:szCs w:val="24"/>
              </w:rPr>
              <w:t>; Toxics in Aquatic Life – Key Messages 2021.04.26_FINAL document (internal SIL file) (C. A. James, personal communication, October 3, 2023)</w:t>
            </w:r>
            <w:r w:rsidRPr="00AE61E6">
              <w:rPr>
                <w:rFonts w:cstheme="minorHAnsi"/>
                <w:color w:val="1F3864"/>
                <w:sz w:val="24"/>
                <w:szCs w:val="24"/>
              </w:rPr>
              <w:t>)</w:t>
            </w:r>
          </w:p>
        </w:tc>
        <w:tc>
          <w:tcPr>
            <w:tcW w:w="2790" w:type="dxa"/>
          </w:tcPr>
          <w:p w14:paraId="6601BD72"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Workshop documents</w:t>
            </w:r>
          </w:p>
        </w:tc>
        <w:tc>
          <w:tcPr>
            <w:tcW w:w="1455" w:type="dxa"/>
          </w:tcPr>
          <w:p w14:paraId="6BCDACC8"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2021</w:t>
            </w:r>
          </w:p>
        </w:tc>
      </w:tr>
      <w:tr w:rsidR="00BB2092" w14:paraId="2123418C" w14:textId="77777777" w:rsidTr="00D74013">
        <w:trPr>
          <w:jc w:val="center"/>
        </w:trPr>
        <w:tc>
          <w:tcPr>
            <w:tcW w:w="9630" w:type="dxa"/>
          </w:tcPr>
          <w:p w14:paraId="28856AF4" w14:textId="77777777"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Hazardous Waste and Toxics Reduction Program Technical Memo</w:t>
            </w:r>
            <w:r w:rsidRPr="00AE61E6">
              <w:rPr>
                <w:rFonts w:cstheme="minorHAnsi"/>
                <w:color w:val="1F3864"/>
                <w:sz w:val="24"/>
                <w:szCs w:val="24"/>
              </w:rPr>
              <w:t xml:space="preserve"> (Washington State Department of Ecology &amp; Manahan, 2021)</w:t>
            </w:r>
          </w:p>
        </w:tc>
        <w:tc>
          <w:tcPr>
            <w:tcW w:w="2790" w:type="dxa"/>
          </w:tcPr>
          <w:p w14:paraId="2164D46E"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343645DF"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2021</w:t>
            </w:r>
          </w:p>
        </w:tc>
      </w:tr>
      <w:tr w:rsidR="00BB2092" w14:paraId="79B41EAC" w14:textId="77777777" w:rsidTr="00D74013">
        <w:trPr>
          <w:jc w:val="center"/>
        </w:trPr>
        <w:tc>
          <w:tcPr>
            <w:tcW w:w="9630" w:type="dxa"/>
          </w:tcPr>
          <w:p w14:paraId="609660EA" w14:textId="77777777" w:rsidR="00BB2092" w:rsidRPr="00AE61E6" w:rsidRDefault="00BB2092" w:rsidP="00785885">
            <w:pPr>
              <w:pStyle w:val="NoSpacing"/>
              <w:spacing w:before="20" w:after="20"/>
              <w:rPr>
                <w:rFonts w:eastAsia="Arial" w:cstheme="minorHAnsi"/>
                <w:b/>
                <w:bCs/>
                <w:color w:val="1F3864"/>
                <w:sz w:val="24"/>
                <w:szCs w:val="24"/>
              </w:rPr>
            </w:pPr>
            <w:r w:rsidRPr="00AE61E6">
              <w:rPr>
                <w:rFonts w:cstheme="minorHAnsi"/>
                <w:b/>
                <w:bCs/>
                <w:color w:val="1F3864"/>
                <w:sz w:val="24"/>
                <w:szCs w:val="24"/>
              </w:rPr>
              <w:t>2020 State of Our Watersheds</w:t>
            </w:r>
            <w:r w:rsidRPr="00AE61E6">
              <w:rPr>
                <w:rFonts w:cstheme="minorHAnsi"/>
                <w:color w:val="1F3864"/>
                <w:sz w:val="24"/>
                <w:szCs w:val="24"/>
              </w:rPr>
              <w:t xml:space="preserve"> (Treaty Tribes in Western Washington, 2020)</w:t>
            </w:r>
          </w:p>
        </w:tc>
        <w:tc>
          <w:tcPr>
            <w:tcW w:w="2790" w:type="dxa"/>
          </w:tcPr>
          <w:p w14:paraId="0410CEAC"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13D551E9"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2020</w:t>
            </w:r>
          </w:p>
        </w:tc>
      </w:tr>
      <w:tr w:rsidR="00BB2092" w14:paraId="786CD934" w14:textId="77777777" w:rsidTr="00D74013">
        <w:trPr>
          <w:jc w:val="center"/>
        </w:trPr>
        <w:tc>
          <w:tcPr>
            <w:tcW w:w="9630" w:type="dxa"/>
          </w:tcPr>
          <w:p w14:paraId="0E09B42F" w14:textId="77777777" w:rsidR="00BB2092" w:rsidRPr="00AE61E6" w:rsidRDefault="00BB2092" w:rsidP="00785885">
            <w:pPr>
              <w:pStyle w:val="NoSpacing"/>
              <w:spacing w:before="20" w:after="20"/>
              <w:rPr>
                <w:rFonts w:cstheme="minorHAnsi"/>
                <w:b/>
                <w:bCs/>
                <w:color w:val="1F3864"/>
                <w:sz w:val="24"/>
                <w:szCs w:val="24"/>
              </w:rPr>
            </w:pPr>
            <w:r w:rsidRPr="00AE61E6">
              <w:rPr>
                <w:rFonts w:eastAsia="Arial" w:cstheme="minorHAnsi"/>
                <w:b/>
                <w:bCs/>
                <w:color w:val="1F3864"/>
                <w:sz w:val="24"/>
                <w:szCs w:val="24"/>
              </w:rPr>
              <w:t>2019 Tribal Habitat Strategy (</w:t>
            </w:r>
            <w:proofErr w:type="spellStart"/>
            <w:r w:rsidRPr="00AE61E6">
              <w:rPr>
                <w:rFonts w:eastAsia="Titillium Web" w:cstheme="minorHAnsi"/>
                <w:b/>
                <w:bCs/>
                <w:i/>
                <w:iCs/>
                <w:color w:val="1F3864"/>
                <w:sz w:val="24"/>
                <w:szCs w:val="24"/>
              </w:rPr>
              <w:t>g</w:t>
            </w:r>
            <w:r w:rsidRPr="00AE61E6">
              <w:rPr>
                <w:rFonts w:eastAsia="Titillium Web" w:cstheme="minorHAnsi"/>
                <w:b/>
                <w:bCs/>
                <w:i/>
                <w:iCs/>
                <w:color w:val="1F3864"/>
                <w:sz w:val="24"/>
                <w:szCs w:val="24"/>
                <w:vertAlign w:val="superscript"/>
              </w:rPr>
              <w:t>w</w:t>
            </w:r>
            <w:r w:rsidRPr="00AE61E6">
              <w:rPr>
                <w:rFonts w:eastAsia="Titillium Web" w:cstheme="minorHAnsi"/>
                <w:b/>
                <w:bCs/>
                <w:i/>
                <w:iCs/>
                <w:color w:val="1F3864"/>
                <w:sz w:val="24"/>
                <w:szCs w:val="24"/>
              </w:rPr>
              <w:t>∂d</w:t>
            </w:r>
            <w:r w:rsidRPr="00AE61E6">
              <w:rPr>
                <w:rFonts w:eastAsia="Titillium Web" w:cstheme="minorHAnsi"/>
                <w:b/>
                <w:bCs/>
                <w:i/>
                <w:iCs/>
                <w:color w:val="1F3864"/>
                <w:sz w:val="24"/>
                <w:szCs w:val="24"/>
                <w:vertAlign w:val="superscript"/>
              </w:rPr>
              <w:t>z</w:t>
            </w:r>
            <w:r w:rsidRPr="00AE61E6">
              <w:rPr>
                <w:rFonts w:eastAsia="Titillium Web" w:cstheme="minorHAnsi"/>
                <w:b/>
                <w:bCs/>
                <w:i/>
                <w:iCs/>
                <w:color w:val="1F3864"/>
                <w:sz w:val="24"/>
                <w:szCs w:val="24"/>
              </w:rPr>
              <w:t>adad</w:t>
            </w:r>
            <w:proofErr w:type="spellEnd"/>
            <w:r w:rsidRPr="00AE61E6">
              <w:rPr>
                <w:rFonts w:eastAsia="Titillium Web" w:cstheme="minorHAnsi"/>
                <w:b/>
                <w:bCs/>
                <w:i/>
                <w:iCs/>
                <w:color w:val="1F3864"/>
                <w:sz w:val="24"/>
                <w:szCs w:val="24"/>
              </w:rPr>
              <w:t>)</w:t>
            </w:r>
            <w:r w:rsidRPr="00AE61E6">
              <w:rPr>
                <w:rFonts w:eastAsia="Titillium Web" w:cstheme="minorHAnsi"/>
                <w:i/>
                <w:iCs/>
                <w:color w:val="1F3864"/>
                <w:sz w:val="24"/>
                <w:szCs w:val="24"/>
              </w:rPr>
              <w:t xml:space="preserve"> </w:t>
            </w:r>
            <w:r w:rsidRPr="00AE61E6">
              <w:rPr>
                <w:rFonts w:eastAsia="Titillium Web" w:cstheme="minorHAnsi"/>
                <w:color w:val="1F3864"/>
                <w:sz w:val="24"/>
                <w:szCs w:val="24"/>
              </w:rPr>
              <w:t>(Northwest Indian Fisheries Commission, 2019)</w:t>
            </w:r>
          </w:p>
        </w:tc>
        <w:tc>
          <w:tcPr>
            <w:tcW w:w="2790" w:type="dxa"/>
          </w:tcPr>
          <w:p w14:paraId="255220C1"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Pr>
          <w:p w14:paraId="5ABF4FFF"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2019</w:t>
            </w:r>
          </w:p>
        </w:tc>
      </w:tr>
      <w:tr w:rsidR="00BB2092" w14:paraId="523A0B4F" w14:textId="77777777" w:rsidTr="00D74013">
        <w:trPr>
          <w:jc w:val="center"/>
        </w:trPr>
        <w:tc>
          <w:tcPr>
            <w:tcW w:w="9630" w:type="dxa"/>
            <w:tcBorders>
              <w:bottom w:val="single" w:sz="12" w:space="0" w:color="2F5496"/>
            </w:tcBorders>
          </w:tcPr>
          <w:p w14:paraId="02D58B7E" w14:textId="77777777" w:rsidR="00BB2092" w:rsidRPr="00AE61E6" w:rsidRDefault="00BB2092" w:rsidP="00785885">
            <w:pPr>
              <w:pStyle w:val="NoSpacing"/>
              <w:spacing w:before="20" w:after="20"/>
              <w:rPr>
                <w:rFonts w:cstheme="minorHAnsi"/>
                <w:b/>
                <w:bCs/>
                <w:color w:val="1F3864"/>
                <w:sz w:val="24"/>
                <w:szCs w:val="24"/>
              </w:rPr>
            </w:pPr>
            <w:r w:rsidRPr="00AE61E6">
              <w:rPr>
                <w:rFonts w:cstheme="minorHAnsi"/>
                <w:b/>
                <w:bCs/>
                <w:color w:val="1F3864"/>
                <w:sz w:val="24"/>
                <w:szCs w:val="24"/>
              </w:rPr>
              <w:t>Recommended Priorities for Salmon Recovery and the Chinook Implementation Strategy</w:t>
            </w:r>
            <w:r w:rsidRPr="00AE61E6">
              <w:rPr>
                <w:rFonts w:cstheme="minorHAnsi"/>
                <w:color w:val="1F3864"/>
                <w:sz w:val="24"/>
                <w:szCs w:val="24"/>
              </w:rPr>
              <w:t xml:space="preserve"> (Tribes, 2017)</w:t>
            </w:r>
          </w:p>
        </w:tc>
        <w:tc>
          <w:tcPr>
            <w:tcW w:w="2790" w:type="dxa"/>
            <w:tcBorders>
              <w:bottom w:val="single" w:sz="12" w:space="0" w:color="2F5496"/>
            </w:tcBorders>
          </w:tcPr>
          <w:p w14:paraId="55550DF4"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Report</w:t>
            </w:r>
          </w:p>
        </w:tc>
        <w:tc>
          <w:tcPr>
            <w:tcW w:w="1455" w:type="dxa"/>
            <w:tcBorders>
              <w:bottom w:val="single" w:sz="12" w:space="0" w:color="2F5496"/>
            </w:tcBorders>
          </w:tcPr>
          <w:p w14:paraId="3B0537CA" w14:textId="77777777" w:rsidR="00BB2092" w:rsidRPr="00AE61E6" w:rsidRDefault="00BB2092" w:rsidP="00785885">
            <w:pPr>
              <w:pStyle w:val="NoSpacing"/>
              <w:spacing w:before="20" w:after="20"/>
              <w:rPr>
                <w:rFonts w:cstheme="minorHAnsi"/>
                <w:color w:val="1F3864"/>
                <w:sz w:val="24"/>
                <w:szCs w:val="24"/>
              </w:rPr>
            </w:pPr>
            <w:r w:rsidRPr="00AE61E6">
              <w:rPr>
                <w:rFonts w:cstheme="minorHAnsi"/>
                <w:color w:val="1F3864"/>
                <w:sz w:val="24"/>
                <w:szCs w:val="24"/>
              </w:rPr>
              <w:t>2017</w:t>
            </w:r>
          </w:p>
        </w:tc>
      </w:tr>
    </w:tbl>
    <w:p w14:paraId="649D517D" w14:textId="77777777" w:rsidR="004D3B30" w:rsidRDefault="004D3B30" w:rsidP="00895DC8">
      <w:pPr>
        <w:pStyle w:val="NoSpacing"/>
        <w:spacing w:line="480" w:lineRule="auto"/>
        <w:ind w:left="720" w:hanging="720"/>
        <w:rPr>
          <w:rFonts w:ascii="Times New Roman" w:hAnsi="Times New Roman" w:cs="Times New Roman"/>
          <w:sz w:val="24"/>
          <w:szCs w:val="24"/>
          <w:u w:val="single"/>
        </w:rPr>
      </w:pPr>
    </w:p>
    <w:p w14:paraId="3B007468" w14:textId="77777777" w:rsidR="009C18D7" w:rsidRDefault="009C18D7">
      <w:pPr>
        <w:rPr>
          <w:sz w:val="24"/>
          <w:szCs w:val="24"/>
        </w:rPr>
      </w:pPr>
      <w:r>
        <w:rPr>
          <w:sz w:val="24"/>
          <w:szCs w:val="24"/>
        </w:rPr>
        <w:br w:type="page"/>
      </w:r>
    </w:p>
    <w:p w14:paraId="40E45C05" w14:textId="7DA6B6F0" w:rsidR="003B55DA" w:rsidRPr="009836DE" w:rsidRDefault="007D1760" w:rsidP="00256123">
      <w:pPr>
        <w:spacing w:after="180" w:line="360" w:lineRule="auto"/>
        <w:rPr>
          <w:sz w:val="24"/>
          <w:szCs w:val="24"/>
        </w:rPr>
      </w:pPr>
      <w:r w:rsidRPr="007D1760">
        <w:rPr>
          <w:color w:val="0563C1"/>
          <w:sz w:val="24"/>
          <w:szCs w:val="24"/>
          <w:u w:val="single"/>
        </w:rPr>
        <w:lastRenderedPageBreak/>
        <w:fldChar w:fldCharType="begin"/>
      </w:r>
      <w:r w:rsidRPr="007D1760">
        <w:rPr>
          <w:color w:val="0563C1"/>
          <w:sz w:val="24"/>
          <w:szCs w:val="24"/>
          <w:u w:val="single"/>
        </w:rPr>
        <w:instrText xml:space="preserve"> REF _Ref192590186 \h  \* MERGEFORMAT </w:instrText>
      </w:r>
      <w:r w:rsidRPr="007D1760">
        <w:rPr>
          <w:color w:val="0563C1"/>
          <w:sz w:val="24"/>
          <w:szCs w:val="24"/>
          <w:u w:val="single"/>
        </w:rPr>
      </w:r>
      <w:r w:rsidRPr="007D1760">
        <w:rPr>
          <w:color w:val="0563C1"/>
          <w:sz w:val="24"/>
          <w:szCs w:val="24"/>
          <w:u w:val="single"/>
        </w:rPr>
        <w:fldChar w:fldCharType="separate"/>
      </w:r>
      <w:r w:rsidRPr="007D1760">
        <w:rPr>
          <w:color w:val="0563C1"/>
          <w:sz w:val="24"/>
          <w:szCs w:val="24"/>
          <w:u w:val="single"/>
        </w:rPr>
        <w:t>Appendix Table A</w:t>
      </w:r>
      <w:r w:rsidRPr="007D1760">
        <w:rPr>
          <w:noProof/>
          <w:color w:val="0563C1"/>
          <w:sz w:val="24"/>
          <w:szCs w:val="24"/>
          <w:u w:val="single"/>
        </w:rPr>
        <w:t>2</w:t>
      </w:r>
      <w:r w:rsidRPr="007D1760">
        <w:rPr>
          <w:color w:val="0563C1"/>
          <w:sz w:val="24"/>
          <w:szCs w:val="24"/>
          <w:u w:val="single"/>
        </w:rPr>
        <w:fldChar w:fldCharType="end"/>
      </w:r>
      <w:r w:rsidRPr="007D1760">
        <w:rPr>
          <w:sz w:val="24"/>
          <w:szCs w:val="24"/>
        </w:rPr>
        <w:t xml:space="preserve"> </w:t>
      </w:r>
      <w:r w:rsidR="00D30865" w:rsidRPr="007D1760">
        <w:rPr>
          <w:sz w:val="24"/>
          <w:szCs w:val="24"/>
        </w:rPr>
        <w:t>contains</w:t>
      </w:r>
      <w:r w:rsidR="00D30865" w:rsidRPr="009836DE">
        <w:rPr>
          <w:sz w:val="24"/>
          <w:szCs w:val="24"/>
        </w:rPr>
        <w:t xml:space="preserve"> the final microplastics research agenda, which is comprised of uncertainties identified by microplastics experts (in </w:t>
      </w:r>
      <w:r w:rsidR="00BF1DB0">
        <w:rPr>
          <w:sz w:val="24"/>
          <w:szCs w:val="24"/>
        </w:rPr>
        <w:t xml:space="preserve">the </w:t>
      </w:r>
      <w:r w:rsidR="00D30865" w:rsidRPr="009836DE">
        <w:rPr>
          <w:sz w:val="24"/>
          <w:szCs w:val="24"/>
        </w:rPr>
        <w:t xml:space="preserve">August 2024 meeting) and uncertainties suggested by experts at the September 2024 workshop. Prioritization is based on votes by microplastics experts in </w:t>
      </w:r>
      <w:r w:rsidR="009836DE">
        <w:rPr>
          <w:sz w:val="24"/>
          <w:szCs w:val="24"/>
        </w:rPr>
        <w:t xml:space="preserve">the </w:t>
      </w:r>
      <w:r w:rsidR="00D30865" w:rsidRPr="009836DE">
        <w:rPr>
          <w:sz w:val="24"/>
          <w:szCs w:val="24"/>
        </w:rPr>
        <w:t xml:space="preserve">August 2024 meeting. </w:t>
      </w:r>
    </w:p>
    <w:p w14:paraId="219D7FDF" w14:textId="4928BFE6" w:rsidR="003B55DA" w:rsidRPr="00983FD3" w:rsidRDefault="00881923" w:rsidP="00256123">
      <w:pPr>
        <w:pStyle w:val="Caption"/>
        <w:spacing w:line="360" w:lineRule="auto"/>
        <w:jc w:val="left"/>
        <w:rPr>
          <w:rFonts w:ascii="Times New Roman" w:hAnsi="Times New Roman"/>
          <w:b w:val="0"/>
          <w:bCs/>
          <w:color w:val="2F5496"/>
          <w:szCs w:val="24"/>
        </w:rPr>
      </w:pPr>
      <w:bookmarkStart w:id="39" w:name="_Ref192590186"/>
      <w:bookmarkStart w:id="40" w:name="_Toc197944353"/>
      <w:r w:rsidRPr="00983FD3">
        <w:rPr>
          <w:color w:val="2F5496"/>
        </w:rPr>
        <w:t>Appendix Table A</w:t>
      </w:r>
      <w:r w:rsidR="002C4A53" w:rsidRPr="00983FD3">
        <w:rPr>
          <w:color w:val="2F5496"/>
        </w:rPr>
        <w:fldChar w:fldCharType="begin"/>
      </w:r>
      <w:r w:rsidR="002C4A53" w:rsidRPr="00983FD3">
        <w:rPr>
          <w:color w:val="2F5496"/>
        </w:rPr>
        <w:instrText xml:space="preserve"> SEQ Appendix_Table \* ARABIC </w:instrText>
      </w:r>
      <w:r w:rsidR="002C4A53" w:rsidRPr="00983FD3">
        <w:rPr>
          <w:color w:val="2F5496"/>
        </w:rPr>
        <w:fldChar w:fldCharType="separate"/>
      </w:r>
      <w:r w:rsidR="00291D54" w:rsidRPr="00983FD3">
        <w:rPr>
          <w:noProof/>
          <w:color w:val="2F5496"/>
        </w:rPr>
        <w:t>2</w:t>
      </w:r>
      <w:r w:rsidR="002C4A53" w:rsidRPr="00983FD3">
        <w:rPr>
          <w:noProof/>
          <w:color w:val="2F5496"/>
        </w:rPr>
        <w:fldChar w:fldCharType="end"/>
      </w:r>
      <w:bookmarkEnd w:id="39"/>
      <w:r w:rsidRPr="00983FD3">
        <w:rPr>
          <w:color w:val="2F5496"/>
        </w:rPr>
        <w:t>. Puget Sound Microplastics Research Agenda</w:t>
      </w:r>
      <w:bookmarkEnd w:id="40"/>
    </w:p>
    <w:tbl>
      <w:tblPr>
        <w:tblW w:w="14475" w:type="dxa"/>
        <w:tblInd w:w="-900"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ayout w:type="fixed"/>
        <w:tblLook w:val="04A0" w:firstRow="1" w:lastRow="0" w:firstColumn="1" w:lastColumn="0" w:noHBand="0" w:noVBand="1"/>
        <w:tblCaption w:val="Appendix Table A2. Puget Sound Microplastics Research Agenda"/>
        <w:tblDescription w:val="The final microplastics research agenda, which is comprised of uncertainties identified by microplastics experts (in the August 2024 meeting) and uncertainties suggested by experts at the September 2024 workshop. Additional information provided includes summarized feedback from September 2024 workshop participants, the total number of votes each uncertainty received at the microplastics expert meeting, the source of each uncertainty and its prioritization, and the designated priority level."/>
      </w:tblPr>
      <w:tblGrid>
        <w:gridCol w:w="4509"/>
        <w:gridCol w:w="876"/>
        <w:gridCol w:w="5310"/>
        <w:gridCol w:w="1170"/>
        <w:gridCol w:w="1620"/>
        <w:gridCol w:w="990"/>
      </w:tblGrid>
      <w:tr w:rsidR="00860B03" w:rsidRPr="00C94C09" w14:paraId="43FB4D7E" w14:textId="77777777" w:rsidTr="0016221E">
        <w:trPr>
          <w:trHeight w:val="261"/>
          <w:tblHeader/>
        </w:trPr>
        <w:tc>
          <w:tcPr>
            <w:tcW w:w="4509" w:type="dxa"/>
            <w:shd w:val="clear" w:color="auto" w:fill="BDCDEA"/>
            <w:noWrap/>
            <w:vAlign w:val="center"/>
          </w:tcPr>
          <w:p w14:paraId="2055E69F" w14:textId="77777777" w:rsidR="00860B03" w:rsidRPr="00AE61E6" w:rsidRDefault="00860B03" w:rsidP="00785885">
            <w:pPr>
              <w:spacing w:before="20" w:after="20" w:line="240" w:lineRule="auto"/>
              <w:rPr>
                <w:rFonts w:eastAsia="Times New Roman" w:cstheme="minorHAnsi"/>
                <w:b/>
                <w:bCs/>
                <w:color w:val="1F3864"/>
                <w:sz w:val="20"/>
                <w:szCs w:val="20"/>
              </w:rPr>
            </w:pPr>
            <w:r w:rsidRPr="00AE61E6">
              <w:rPr>
                <w:rFonts w:eastAsia="Times New Roman" w:cstheme="minorHAnsi"/>
                <w:b/>
                <w:bCs/>
                <w:color w:val="1F3864"/>
                <w:sz w:val="20"/>
                <w:szCs w:val="20"/>
              </w:rPr>
              <w:t>Uncertainty</w:t>
            </w:r>
          </w:p>
        </w:tc>
        <w:tc>
          <w:tcPr>
            <w:tcW w:w="876" w:type="dxa"/>
            <w:shd w:val="clear" w:color="auto" w:fill="BDCDEA"/>
            <w:vAlign w:val="center"/>
          </w:tcPr>
          <w:p w14:paraId="1A7D25E0" w14:textId="0A0C358B" w:rsidR="00860B03" w:rsidRPr="00AE61E6" w:rsidRDefault="0016221E" w:rsidP="00785885">
            <w:pPr>
              <w:spacing w:before="20" w:after="20" w:line="240" w:lineRule="auto"/>
              <w:rPr>
                <w:rFonts w:eastAsia="Times New Roman" w:cstheme="minorHAnsi"/>
                <w:b/>
                <w:bCs/>
                <w:color w:val="1F3864"/>
                <w:sz w:val="20"/>
                <w:szCs w:val="20"/>
              </w:rPr>
            </w:pPr>
            <w:r>
              <w:rPr>
                <w:rFonts w:eastAsia="Times New Roman" w:cstheme="minorHAnsi"/>
                <w:b/>
                <w:bCs/>
                <w:color w:val="1F3864"/>
                <w:sz w:val="20"/>
                <w:szCs w:val="20"/>
              </w:rPr>
              <w:t xml:space="preserve">GUM </w:t>
            </w:r>
            <w:r w:rsidR="00860B03" w:rsidRPr="00AE61E6">
              <w:rPr>
                <w:rFonts w:eastAsia="Times New Roman" w:cstheme="minorHAnsi"/>
                <w:b/>
                <w:bCs/>
                <w:color w:val="1F3864"/>
                <w:sz w:val="20"/>
                <w:szCs w:val="20"/>
              </w:rPr>
              <w:t>ID</w:t>
            </w:r>
          </w:p>
        </w:tc>
        <w:tc>
          <w:tcPr>
            <w:tcW w:w="5310" w:type="dxa"/>
            <w:shd w:val="clear" w:color="auto" w:fill="BDCDEA"/>
            <w:vAlign w:val="center"/>
          </w:tcPr>
          <w:p w14:paraId="4E22BA1F" w14:textId="77777777" w:rsidR="00860B03" w:rsidRPr="00AE61E6" w:rsidRDefault="00860B03" w:rsidP="00785885">
            <w:pPr>
              <w:spacing w:before="20" w:after="20" w:line="240" w:lineRule="auto"/>
              <w:rPr>
                <w:rFonts w:eastAsia="Times New Roman" w:cstheme="minorHAnsi"/>
                <w:b/>
                <w:bCs/>
                <w:color w:val="1F3864"/>
                <w:sz w:val="20"/>
                <w:szCs w:val="20"/>
              </w:rPr>
            </w:pPr>
            <w:r w:rsidRPr="00AE61E6">
              <w:rPr>
                <w:rFonts w:eastAsia="Times New Roman" w:cstheme="minorHAnsi"/>
                <w:b/>
                <w:bCs/>
                <w:color w:val="1F3864"/>
                <w:sz w:val="20"/>
                <w:szCs w:val="20"/>
              </w:rPr>
              <w:t>Notes</w:t>
            </w:r>
          </w:p>
        </w:tc>
        <w:tc>
          <w:tcPr>
            <w:tcW w:w="1170" w:type="dxa"/>
            <w:shd w:val="clear" w:color="auto" w:fill="BDCDEA"/>
            <w:vAlign w:val="center"/>
          </w:tcPr>
          <w:p w14:paraId="254B167F" w14:textId="77777777" w:rsidR="00860B03" w:rsidRPr="00AE61E6" w:rsidRDefault="00860B03" w:rsidP="00785885">
            <w:pPr>
              <w:spacing w:before="20" w:after="20" w:line="240" w:lineRule="auto"/>
              <w:rPr>
                <w:rFonts w:eastAsia="Times New Roman" w:cstheme="minorHAnsi"/>
                <w:b/>
                <w:bCs/>
                <w:color w:val="1F3864"/>
                <w:sz w:val="20"/>
                <w:szCs w:val="20"/>
              </w:rPr>
            </w:pPr>
            <w:r w:rsidRPr="00AE61E6">
              <w:rPr>
                <w:rFonts w:eastAsia="Times New Roman" w:cstheme="minorHAnsi"/>
                <w:b/>
                <w:bCs/>
                <w:color w:val="1F3864"/>
                <w:sz w:val="20"/>
                <w:szCs w:val="20"/>
              </w:rPr>
              <w:t>8/28/2024 Votes</w:t>
            </w:r>
          </w:p>
        </w:tc>
        <w:tc>
          <w:tcPr>
            <w:tcW w:w="1620" w:type="dxa"/>
            <w:shd w:val="clear" w:color="auto" w:fill="BDCDEA"/>
            <w:vAlign w:val="center"/>
          </w:tcPr>
          <w:p w14:paraId="5198F46A" w14:textId="77777777" w:rsidR="00860B03" w:rsidRPr="00AE61E6" w:rsidRDefault="00860B03" w:rsidP="00785885">
            <w:pPr>
              <w:spacing w:before="20" w:after="20" w:line="240" w:lineRule="auto"/>
              <w:rPr>
                <w:rFonts w:eastAsia="Times New Roman" w:cstheme="minorHAnsi"/>
                <w:b/>
                <w:bCs/>
                <w:color w:val="1F3864"/>
                <w:sz w:val="20"/>
                <w:szCs w:val="20"/>
              </w:rPr>
            </w:pPr>
            <w:r w:rsidRPr="00AE61E6">
              <w:rPr>
                <w:rFonts w:eastAsia="Times New Roman" w:cstheme="minorHAnsi"/>
                <w:b/>
                <w:bCs/>
                <w:color w:val="1F3864"/>
                <w:sz w:val="20"/>
                <w:szCs w:val="20"/>
              </w:rPr>
              <w:t>Source of Uncertainty (and Prioritization)</w:t>
            </w:r>
          </w:p>
        </w:tc>
        <w:tc>
          <w:tcPr>
            <w:tcW w:w="990" w:type="dxa"/>
            <w:shd w:val="clear" w:color="auto" w:fill="BDCDEA"/>
            <w:vAlign w:val="center"/>
          </w:tcPr>
          <w:p w14:paraId="73E56FB4" w14:textId="77777777" w:rsidR="00860B03" w:rsidRPr="00AE61E6" w:rsidRDefault="00860B03" w:rsidP="00785885">
            <w:pPr>
              <w:spacing w:before="20" w:after="20" w:line="240" w:lineRule="auto"/>
              <w:rPr>
                <w:rFonts w:eastAsia="Times New Roman" w:cstheme="minorHAnsi"/>
                <w:b/>
                <w:bCs/>
                <w:color w:val="1F3864"/>
                <w:sz w:val="20"/>
                <w:szCs w:val="20"/>
              </w:rPr>
            </w:pPr>
            <w:r w:rsidRPr="00AE61E6">
              <w:rPr>
                <w:rFonts w:eastAsia="Times New Roman" w:cstheme="minorHAnsi"/>
                <w:b/>
                <w:bCs/>
                <w:color w:val="1F3864"/>
                <w:sz w:val="20"/>
                <w:szCs w:val="20"/>
              </w:rPr>
              <w:t>Priority Level</w:t>
            </w:r>
          </w:p>
        </w:tc>
      </w:tr>
      <w:tr w:rsidR="00860B03" w:rsidRPr="00C94C09" w14:paraId="2FFE6255" w14:textId="77777777" w:rsidTr="0016221E">
        <w:trPr>
          <w:trHeight w:val="737"/>
        </w:trPr>
        <w:tc>
          <w:tcPr>
            <w:tcW w:w="4509" w:type="dxa"/>
            <w:shd w:val="clear" w:color="auto" w:fill="auto"/>
            <w:hideMark/>
          </w:tcPr>
          <w:p w14:paraId="1AD8B36B"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What is the relative distribution of microplastic sources (e.g., fishing gear, clothes, etc.) and the primary pathways (e.g., stormwater, aerial deposition, in water activity, etc.) of microplastics in Puget Sound?</w:t>
            </w:r>
          </w:p>
        </w:tc>
        <w:tc>
          <w:tcPr>
            <w:tcW w:w="876" w:type="dxa"/>
            <w:shd w:val="clear" w:color="auto" w:fill="auto"/>
          </w:tcPr>
          <w:p w14:paraId="0667BEC8" w14:textId="0292678E" w:rsidR="00860B03" w:rsidRPr="00AE61E6" w:rsidRDefault="00C93C6C" w:rsidP="00785885">
            <w:pPr>
              <w:spacing w:before="20" w:after="20" w:line="240" w:lineRule="auto"/>
              <w:rPr>
                <w:rFonts w:cstheme="minorHAnsi"/>
                <w:color w:val="1F3864"/>
                <w:sz w:val="20"/>
                <w:szCs w:val="20"/>
              </w:rPr>
            </w:pPr>
            <w:r>
              <w:rPr>
                <w:rFonts w:cstheme="minorHAnsi"/>
                <w:color w:val="1F3864"/>
                <w:sz w:val="20"/>
                <w:szCs w:val="20"/>
              </w:rPr>
              <w:t>TIF 151</w:t>
            </w:r>
          </w:p>
        </w:tc>
        <w:tc>
          <w:tcPr>
            <w:tcW w:w="5310" w:type="dxa"/>
            <w:shd w:val="clear" w:color="auto" w:fill="auto"/>
            <w:hideMark/>
          </w:tcPr>
          <w:p w14:paraId="550EA6E4"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shd w:val="clear" w:color="auto" w:fill="auto"/>
            <w:noWrap/>
            <w:hideMark/>
          </w:tcPr>
          <w:p w14:paraId="2E25676C"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3</w:t>
            </w:r>
          </w:p>
        </w:tc>
        <w:tc>
          <w:tcPr>
            <w:tcW w:w="1620" w:type="dxa"/>
            <w:shd w:val="clear" w:color="auto" w:fill="auto"/>
            <w:noWrap/>
            <w:hideMark/>
          </w:tcPr>
          <w:p w14:paraId="75F047D9"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1E013942"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Top</w:t>
            </w:r>
          </w:p>
        </w:tc>
      </w:tr>
      <w:tr w:rsidR="00860B03" w:rsidRPr="00C94C09" w14:paraId="17C4D659" w14:textId="77777777" w:rsidTr="0016221E">
        <w:trPr>
          <w:trHeight w:val="692"/>
        </w:trPr>
        <w:tc>
          <w:tcPr>
            <w:tcW w:w="4509" w:type="dxa"/>
            <w:shd w:val="clear" w:color="auto" w:fill="auto"/>
            <w:hideMark/>
          </w:tcPr>
          <w:p w14:paraId="4D0F2A0D"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What is the distribution of microplastics among different matrices (e.g., sediment, fish, water) in Puget Sound?</w:t>
            </w:r>
          </w:p>
        </w:tc>
        <w:tc>
          <w:tcPr>
            <w:tcW w:w="876" w:type="dxa"/>
            <w:shd w:val="clear" w:color="auto" w:fill="auto"/>
          </w:tcPr>
          <w:p w14:paraId="59CD0006" w14:textId="7137ABF4" w:rsidR="00860B03" w:rsidRPr="00AE61E6" w:rsidRDefault="00C93C6C" w:rsidP="00785885">
            <w:pPr>
              <w:spacing w:before="20" w:after="20" w:line="240" w:lineRule="auto"/>
              <w:rPr>
                <w:rFonts w:cstheme="minorHAnsi"/>
                <w:color w:val="1F3864"/>
                <w:sz w:val="20"/>
                <w:szCs w:val="20"/>
              </w:rPr>
            </w:pPr>
            <w:r>
              <w:rPr>
                <w:rFonts w:cstheme="minorHAnsi"/>
                <w:color w:val="1F3864"/>
                <w:sz w:val="20"/>
                <w:szCs w:val="20"/>
              </w:rPr>
              <w:t>TIF 152</w:t>
            </w:r>
          </w:p>
        </w:tc>
        <w:tc>
          <w:tcPr>
            <w:tcW w:w="5310" w:type="dxa"/>
            <w:shd w:val="clear" w:color="auto" w:fill="auto"/>
            <w:hideMark/>
          </w:tcPr>
          <w:p w14:paraId="2886D513" w14:textId="1DD8D5AE" w:rsidR="00860B03" w:rsidRPr="00AE61E6" w:rsidRDefault="004C472C" w:rsidP="00785885">
            <w:pPr>
              <w:spacing w:before="20" w:after="20" w:line="240" w:lineRule="auto"/>
              <w:rPr>
                <w:rFonts w:eastAsia="Times New Roman" w:cstheme="minorHAnsi"/>
                <w:color w:val="1F3864"/>
                <w:sz w:val="20"/>
                <w:szCs w:val="20"/>
              </w:rPr>
            </w:pPr>
            <w:r w:rsidRPr="004C472C">
              <w:rPr>
                <w:rFonts w:cstheme="minorHAnsi"/>
                <w:color w:val="1F3864"/>
                <w:sz w:val="20"/>
                <w:szCs w:val="20"/>
              </w:rPr>
              <w:t>A prioritization workshop participant (September 2024) suggested that research on uncertainties TIF 153 and TIF 154 should take place before research on this uncertainty (TIF 152).</w:t>
            </w:r>
          </w:p>
        </w:tc>
        <w:tc>
          <w:tcPr>
            <w:tcW w:w="1170" w:type="dxa"/>
            <w:shd w:val="clear" w:color="auto" w:fill="auto"/>
            <w:noWrap/>
            <w:hideMark/>
          </w:tcPr>
          <w:p w14:paraId="57A90D26"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3</w:t>
            </w:r>
          </w:p>
        </w:tc>
        <w:tc>
          <w:tcPr>
            <w:tcW w:w="1620" w:type="dxa"/>
            <w:shd w:val="clear" w:color="auto" w:fill="auto"/>
            <w:noWrap/>
            <w:hideMark/>
          </w:tcPr>
          <w:p w14:paraId="05B5ECAE"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2F457C78"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Top</w:t>
            </w:r>
          </w:p>
        </w:tc>
      </w:tr>
      <w:tr w:rsidR="00860B03" w:rsidRPr="00C94C09" w14:paraId="08FE534E" w14:textId="77777777" w:rsidTr="0016221E">
        <w:trPr>
          <w:trHeight w:val="638"/>
        </w:trPr>
        <w:tc>
          <w:tcPr>
            <w:tcW w:w="4509" w:type="dxa"/>
            <w:shd w:val="clear" w:color="auto" w:fill="auto"/>
            <w:hideMark/>
          </w:tcPr>
          <w:p w14:paraId="755FC422"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Develop/adopt a standard analytical method/protocol for microplastics in Washington State, including a focus on tire wear particles.</w:t>
            </w:r>
          </w:p>
        </w:tc>
        <w:tc>
          <w:tcPr>
            <w:tcW w:w="876" w:type="dxa"/>
            <w:shd w:val="clear" w:color="auto" w:fill="auto"/>
          </w:tcPr>
          <w:p w14:paraId="75F44834" w14:textId="785B8819" w:rsidR="00860B03" w:rsidRPr="00AE61E6" w:rsidRDefault="00534738" w:rsidP="00785885">
            <w:pPr>
              <w:spacing w:before="20" w:after="20" w:line="240" w:lineRule="auto"/>
              <w:rPr>
                <w:rFonts w:cstheme="minorHAnsi"/>
                <w:color w:val="1F3864"/>
                <w:sz w:val="20"/>
                <w:szCs w:val="20"/>
              </w:rPr>
            </w:pPr>
            <w:r>
              <w:rPr>
                <w:rFonts w:cstheme="minorHAnsi"/>
                <w:color w:val="1F3864"/>
                <w:sz w:val="20"/>
                <w:szCs w:val="20"/>
              </w:rPr>
              <w:t>TIF 153</w:t>
            </w:r>
          </w:p>
        </w:tc>
        <w:tc>
          <w:tcPr>
            <w:tcW w:w="5310" w:type="dxa"/>
            <w:shd w:val="clear" w:color="auto" w:fill="auto"/>
            <w:hideMark/>
          </w:tcPr>
          <w:p w14:paraId="3782FCD6"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shd w:val="clear" w:color="auto" w:fill="auto"/>
            <w:noWrap/>
            <w:hideMark/>
          </w:tcPr>
          <w:p w14:paraId="372A60A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2</w:t>
            </w:r>
          </w:p>
        </w:tc>
        <w:tc>
          <w:tcPr>
            <w:tcW w:w="1620" w:type="dxa"/>
            <w:shd w:val="clear" w:color="auto" w:fill="auto"/>
            <w:noWrap/>
            <w:hideMark/>
          </w:tcPr>
          <w:p w14:paraId="5175DF52"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32051B8A"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Top</w:t>
            </w:r>
          </w:p>
        </w:tc>
      </w:tr>
      <w:tr w:rsidR="00860B03" w:rsidRPr="00C94C09" w14:paraId="6FC8F313" w14:textId="77777777" w:rsidTr="0016221E">
        <w:trPr>
          <w:trHeight w:val="1457"/>
        </w:trPr>
        <w:tc>
          <w:tcPr>
            <w:tcW w:w="4509" w:type="dxa"/>
            <w:shd w:val="clear" w:color="auto" w:fill="auto"/>
            <w:hideMark/>
          </w:tcPr>
          <w:p w14:paraId="1FCE8678"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What is the toxicology of microplastic fibers across a range of types, sizes, and species?</w:t>
            </w:r>
          </w:p>
        </w:tc>
        <w:tc>
          <w:tcPr>
            <w:tcW w:w="876" w:type="dxa"/>
            <w:shd w:val="clear" w:color="auto" w:fill="auto"/>
          </w:tcPr>
          <w:p w14:paraId="510966BC" w14:textId="065CCF4C" w:rsidR="00860B03" w:rsidRPr="00AE61E6" w:rsidRDefault="00534738" w:rsidP="00785885">
            <w:pPr>
              <w:spacing w:before="20" w:after="20" w:line="240" w:lineRule="auto"/>
              <w:rPr>
                <w:rFonts w:cstheme="minorHAnsi"/>
                <w:color w:val="1F3864"/>
                <w:sz w:val="20"/>
                <w:szCs w:val="20"/>
              </w:rPr>
            </w:pPr>
            <w:r>
              <w:rPr>
                <w:rFonts w:cstheme="minorHAnsi"/>
                <w:color w:val="1F3864"/>
                <w:sz w:val="20"/>
                <w:szCs w:val="20"/>
              </w:rPr>
              <w:t>TIF 154</w:t>
            </w:r>
          </w:p>
        </w:tc>
        <w:tc>
          <w:tcPr>
            <w:tcW w:w="5310" w:type="dxa"/>
            <w:shd w:val="clear" w:color="auto" w:fill="auto"/>
            <w:hideMark/>
          </w:tcPr>
          <w:p w14:paraId="51034E22" w14:textId="77777777" w:rsidR="00256123" w:rsidRDefault="00860B03" w:rsidP="00785885">
            <w:pPr>
              <w:spacing w:before="20" w:after="20" w:line="240" w:lineRule="auto"/>
              <w:rPr>
                <w:rFonts w:cstheme="minorHAnsi"/>
                <w:color w:val="1F3864"/>
                <w:sz w:val="20"/>
                <w:szCs w:val="20"/>
              </w:rPr>
            </w:pPr>
            <w:r w:rsidRPr="00AE61E6">
              <w:rPr>
                <w:rFonts w:cstheme="minorHAnsi"/>
                <w:color w:val="1F3864"/>
                <w:sz w:val="20"/>
                <w:szCs w:val="20"/>
              </w:rPr>
              <w:t>Prioritization workshop participants (September 2024) indicated the importance of focusing on benthic species. For TIAL I</w:t>
            </w:r>
            <w:r w:rsidR="00FB2153">
              <w:rPr>
                <w:rFonts w:cstheme="minorHAnsi"/>
                <w:color w:val="1F3864"/>
                <w:sz w:val="20"/>
                <w:szCs w:val="20"/>
              </w:rPr>
              <w:t>mplementation Strategy</w:t>
            </w:r>
            <w:r w:rsidRPr="00AE61E6">
              <w:rPr>
                <w:rFonts w:cstheme="minorHAnsi"/>
                <w:color w:val="1F3864"/>
                <w:sz w:val="20"/>
                <w:szCs w:val="20"/>
              </w:rPr>
              <w:t xml:space="preserve"> purposes, research on this uncertainty should focus on species in Puget Sound. A workshop participant pointed to OSU and USGS for work related to this uncertainty. PSI will soon summarize this research (and how it addresses the uncertainty) in a GUM Research Note.</w:t>
            </w:r>
          </w:p>
          <w:p w14:paraId="70B71C86" w14:textId="09EC8051" w:rsidR="00256123" w:rsidRPr="00256123" w:rsidRDefault="00256123" w:rsidP="00785885">
            <w:pPr>
              <w:spacing w:before="20" w:after="20" w:line="240" w:lineRule="auto"/>
              <w:rPr>
                <w:rFonts w:cstheme="minorHAnsi"/>
                <w:color w:val="1F3864"/>
                <w:sz w:val="20"/>
                <w:szCs w:val="20"/>
              </w:rPr>
            </w:pPr>
          </w:p>
        </w:tc>
        <w:tc>
          <w:tcPr>
            <w:tcW w:w="1170" w:type="dxa"/>
            <w:shd w:val="clear" w:color="auto" w:fill="auto"/>
            <w:noWrap/>
            <w:hideMark/>
          </w:tcPr>
          <w:p w14:paraId="3BCE45E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1</w:t>
            </w:r>
          </w:p>
        </w:tc>
        <w:tc>
          <w:tcPr>
            <w:tcW w:w="1620" w:type="dxa"/>
            <w:shd w:val="clear" w:color="auto" w:fill="auto"/>
            <w:noWrap/>
            <w:hideMark/>
          </w:tcPr>
          <w:p w14:paraId="3FBDCEBC"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6FB0E18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Top</w:t>
            </w:r>
          </w:p>
        </w:tc>
      </w:tr>
      <w:tr w:rsidR="00860B03" w:rsidRPr="00C94C09" w14:paraId="3BF53625" w14:textId="77777777" w:rsidTr="0016221E">
        <w:trPr>
          <w:trHeight w:val="1166"/>
        </w:trPr>
        <w:tc>
          <w:tcPr>
            <w:tcW w:w="4509" w:type="dxa"/>
            <w:shd w:val="clear" w:color="auto" w:fill="auto"/>
            <w:hideMark/>
          </w:tcPr>
          <w:p w14:paraId="0B2203A3"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lastRenderedPageBreak/>
              <w:t>How effective are stormwater BMPs (e.g., trash capture devices) at removing microplastics?</w:t>
            </w:r>
          </w:p>
        </w:tc>
        <w:tc>
          <w:tcPr>
            <w:tcW w:w="876" w:type="dxa"/>
            <w:shd w:val="clear" w:color="auto" w:fill="auto"/>
          </w:tcPr>
          <w:p w14:paraId="32F22EB3" w14:textId="2C3E5730" w:rsidR="00860B03" w:rsidRPr="00AE61E6" w:rsidRDefault="00534738" w:rsidP="00785885">
            <w:pPr>
              <w:spacing w:before="20" w:after="20" w:line="240" w:lineRule="auto"/>
              <w:rPr>
                <w:rFonts w:cstheme="minorHAnsi"/>
                <w:color w:val="1F3864"/>
                <w:sz w:val="20"/>
                <w:szCs w:val="20"/>
              </w:rPr>
            </w:pPr>
            <w:r>
              <w:rPr>
                <w:rFonts w:cstheme="minorHAnsi"/>
                <w:color w:val="1F3864"/>
                <w:sz w:val="20"/>
                <w:szCs w:val="20"/>
              </w:rPr>
              <w:t>TIF 155</w:t>
            </w:r>
          </w:p>
        </w:tc>
        <w:tc>
          <w:tcPr>
            <w:tcW w:w="5310" w:type="dxa"/>
            <w:shd w:val="clear" w:color="auto" w:fill="auto"/>
            <w:hideMark/>
          </w:tcPr>
          <w:p w14:paraId="0FF6627F"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Prioritization workshop participants (September 2024) expressed expectation that microplastics are comparable to TSS, so this isn't an uncertainty; indicated that the answer to this uncertainty varies; and pointed to OSU (Brander and Harper) and EPA Trash Free Waters as relevant resources. PSI will soon summarize this work (and how it addresses the uncertainty) in a GUM Research Note.</w:t>
            </w:r>
          </w:p>
        </w:tc>
        <w:tc>
          <w:tcPr>
            <w:tcW w:w="1170" w:type="dxa"/>
            <w:shd w:val="clear" w:color="auto" w:fill="auto"/>
            <w:noWrap/>
            <w:hideMark/>
          </w:tcPr>
          <w:p w14:paraId="7A2D50F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1</w:t>
            </w:r>
          </w:p>
        </w:tc>
        <w:tc>
          <w:tcPr>
            <w:tcW w:w="1620" w:type="dxa"/>
            <w:shd w:val="clear" w:color="auto" w:fill="auto"/>
            <w:noWrap/>
            <w:hideMark/>
          </w:tcPr>
          <w:p w14:paraId="77B708EB"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43DE2318"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Top</w:t>
            </w:r>
          </w:p>
        </w:tc>
      </w:tr>
      <w:tr w:rsidR="00860B03" w:rsidRPr="00C94C09" w14:paraId="1B88110C" w14:textId="77777777" w:rsidTr="0016221E">
        <w:trPr>
          <w:trHeight w:val="583"/>
        </w:trPr>
        <w:tc>
          <w:tcPr>
            <w:tcW w:w="4509" w:type="dxa"/>
            <w:shd w:val="clear" w:color="auto" w:fill="auto"/>
            <w:hideMark/>
          </w:tcPr>
          <w:p w14:paraId="492B0EE5"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What are non-regrettable substitutions for plastics, particularly plasticizers?</w:t>
            </w:r>
          </w:p>
        </w:tc>
        <w:tc>
          <w:tcPr>
            <w:tcW w:w="876" w:type="dxa"/>
            <w:shd w:val="clear" w:color="auto" w:fill="auto"/>
          </w:tcPr>
          <w:p w14:paraId="13E73EC9" w14:textId="608E4030" w:rsidR="00860B03" w:rsidRPr="00AE61E6" w:rsidRDefault="00746271" w:rsidP="00785885">
            <w:pPr>
              <w:spacing w:before="20" w:after="20" w:line="240" w:lineRule="auto"/>
              <w:rPr>
                <w:rFonts w:cstheme="minorHAnsi"/>
                <w:color w:val="1F3864"/>
                <w:sz w:val="20"/>
                <w:szCs w:val="20"/>
              </w:rPr>
            </w:pPr>
            <w:r>
              <w:rPr>
                <w:rFonts w:cstheme="minorHAnsi"/>
                <w:color w:val="1F3864"/>
                <w:sz w:val="20"/>
                <w:szCs w:val="20"/>
              </w:rPr>
              <w:t>TIF 156</w:t>
            </w:r>
          </w:p>
        </w:tc>
        <w:tc>
          <w:tcPr>
            <w:tcW w:w="5310" w:type="dxa"/>
            <w:shd w:val="clear" w:color="auto" w:fill="auto"/>
            <w:hideMark/>
          </w:tcPr>
          <w:p w14:paraId="29606576"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shd w:val="clear" w:color="auto" w:fill="auto"/>
            <w:noWrap/>
            <w:hideMark/>
          </w:tcPr>
          <w:p w14:paraId="72211B6F"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0</w:t>
            </w:r>
          </w:p>
        </w:tc>
        <w:tc>
          <w:tcPr>
            <w:tcW w:w="1620" w:type="dxa"/>
            <w:shd w:val="clear" w:color="auto" w:fill="auto"/>
            <w:noWrap/>
            <w:hideMark/>
          </w:tcPr>
          <w:p w14:paraId="09716150"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5DAEF208"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High</w:t>
            </w:r>
          </w:p>
        </w:tc>
      </w:tr>
      <w:tr w:rsidR="00860B03" w:rsidRPr="00C94C09" w14:paraId="4E1CCE10" w14:textId="77777777" w:rsidTr="0016221E">
        <w:trPr>
          <w:trHeight w:val="583"/>
        </w:trPr>
        <w:tc>
          <w:tcPr>
            <w:tcW w:w="4509" w:type="dxa"/>
            <w:shd w:val="clear" w:color="auto" w:fill="auto"/>
            <w:hideMark/>
          </w:tcPr>
          <w:p w14:paraId="4E02C1AA"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What is the ecotoxicity of microplastics (of various types, features, etc.) that are found in the environment?</w:t>
            </w:r>
          </w:p>
        </w:tc>
        <w:tc>
          <w:tcPr>
            <w:tcW w:w="876" w:type="dxa"/>
            <w:shd w:val="clear" w:color="auto" w:fill="auto"/>
          </w:tcPr>
          <w:p w14:paraId="5ACC7B76" w14:textId="68D21002" w:rsidR="00860B03" w:rsidRPr="00AE61E6" w:rsidRDefault="00746271" w:rsidP="00785885">
            <w:pPr>
              <w:spacing w:before="20" w:after="20" w:line="240" w:lineRule="auto"/>
              <w:rPr>
                <w:rFonts w:cstheme="minorHAnsi"/>
                <w:color w:val="1F3864"/>
                <w:sz w:val="20"/>
                <w:szCs w:val="20"/>
              </w:rPr>
            </w:pPr>
            <w:r>
              <w:rPr>
                <w:rFonts w:cstheme="minorHAnsi"/>
                <w:color w:val="1F3864"/>
                <w:sz w:val="20"/>
                <w:szCs w:val="20"/>
              </w:rPr>
              <w:t>TIF 157</w:t>
            </w:r>
          </w:p>
        </w:tc>
        <w:tc>
          <w:tcPr>
            <w:tcW w:w="5310" w:type="dxa"/>
            <w:shd w:val="clear" w:color="auto" w:fill="auto"/>
            <w:hideMark/>
          </w:tcPr>
          <w:p w14:paraId="71A93C80"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shd w:val="clear" w:color="auto" w:fill="auto"/>
            <w:noWrap/>
            <w:hideMark/>
          </w:tcPr>
          <w:p w14:paraId="0482E42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0</w:t>
            </w:r>
          </w:p>
        </w:tc>
        <w:tc>
          <w:tcPr>
            <w:tcW w:w="1620" w:type="dxa"/>
            <w:shd w:val="clear" w:color="auto" w:fill="auto"/>
            <w:noWrap/>
            <w:hideMark/>
          </w:tcPr>
          <w:p w14:paraId="7B4986DA"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8/28/2024 Microplastics meeting</w:t>
            </w:r>
          </w:p>
        </w:tc>
        <w:tc>
          <w:tcPr>
            <w:tcW w:w="990" w:type="dxa"/>
            <w:shd w:val="clear" w:color="auto" w:fill="auto"/>
            <w:noWrap/>
            <w:hideMark/>
          </w:tcPr>
          <w:p w14:paraId="4EC747DD"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High</w:t>
            </w:r>
          </w:p>
        </w:tc>
      </w:tr>
      <w:tr w:rsidR="00860B03" w:rsidRPr="00C94C09" w14:paraId="7B2138C4" w14:textId="77777777" w:rsidTr="0016221E">
        <w:trPr>
          <w:trHeight w:val="692"/>
        </w:trPr>
        <w:tc>
          <w:tcPr>
            <w:tcW w:w="4509" w:type="dxa"/>
            <w:shd w:val="clear" w:color="auto" w:fill="auto"/>
            <w:hideMark/>
          </w:tcPr>
          <w:p w14:paraId="421A216A"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How can plastic use be reduced (e.g., via single-use bag bans, changes to food and packaging, reducing consumption, etc.)?</w:t>
            </w:r>
          </w:p>
        </w:tc>
        <w:tc>
          <w:tcPr>
            <w:tcW w:w="876" w:type="dxa"/>
          </w:tcPr>
          <w:p w14:paraId="7F80C508" w14:textId="6687C74F" w:rsidR="00860B03" w:rsidRPr="00AE61E6" w:rsidRDefault="002D190B" w:rsidP="00785885">
            <w:pPr>
              <w:spacing w:before="20" w:after="20" w:line="240" w:lineRule="auto"/>
              <w:rPr>
                <w:rFonts w:cstheme="minorHAnsi"/>
                <w:color w:val="1F3864"/>
                <w:sz w:val="20"/>
                <w:szCs w:val="20"/>
              </w:rPr>
            </w:pPr>
            <w:r>
              <w:rPr>
                <w:color w:val="1F3864"/>
                <w:sz w:val="20"/>
                <w:szCs w:val="20"/>
              </w:rPr>
              <w:t>TIF 158</w:t>
            </w:r>
          </w:p>
        </w:tc>
        <w:tc>
          <w:tcPr>
            <w:tcW w:w="5310" w:type="dxa"/>
            <w:shd w:val="clear" w:color="auto" w:fill="auto"/>
            <w:hideMark/>
          </w:tcPr>
          <w:p w14:paraId="0A13C8D5"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A prioritization workshop participant (September 2024) noted the importance of "environmentally preferable purchasing" and "pollution prevention".</w:t>
            </w:r>
          </w:p>
        </w:tc>
        <w:tc>
          <w:tcPr>
            <w:tcW w:w="1170" w:type="dxa"/>
            <w:shd w:val="clear" w:color="auto" w:fill="auto"/>
            <w:hideMark/>
          </w:tcPr>
          <w:p w14:paraId="340C4FD9"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r w:rsidRPr="00AE61E6">
              <w:rPr>
                <w:rFonts w:eastAsia="Times New Roman" w:cstheme="minorHAnsi"/>
                <w:color w:val="1F3864"/>
                <w:sz w:val="20"/>
                <w:szCs w:val="20"/>
              </w:rPr>
              <w:t>n/a</w:t>
            </w:r>
          </w:p>
        </w:tc>
        <w:tc>
          <w:tcPr>
            <w:tcW w:w="1620" w:type="dxa"/>
            <w:shd w:val="clear" w:color="auto" w:fill="auto"/>
            <w:hideMark/>
          </w:tcPr>
          <w:p w14:paraId="192E80B5"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9/12/2024 Toxics Workshop</w:t>
            </w:r>
          </w:p>
        </w:tc>
        <w:tc>
          <w:tcPr>
            <w:tcW w:w="990" w:type="dxa"/>
            <w:shd w:val="clear" w:color="auto" w:fill="auto"/>
            <w:hideMark/>
          </w:tcPr>
          <w:p w14:paraId="280C4E36" w14:textId="228A28BD" w:rsidR="00860B03" w:rsidRPr="00AE61E6" w:rsidRDefault="00762F52" w:rsidP="00785885">
            <w:pPr>
              <w:spacing w:before="20" w:after="20" w:line="240" w:lineRule="auto"/>
              <w:rPr>
                <w:rFonts w:eastAsia="Times New Roman" w:cstheme="minorHAnsi"/>
                <w:color w:val="1F3864"/>
                <w:sz w:val="20"/>
                <w:szCs w:val="20"/>
              </w:rPr>
            </w:pPr>
            <w:r>
              <w:rPr>
                <w:rFonts w:eastAsia="Times New Roman" w:cstheme="minorHAnsi"/>
                <w:color w:val="1F3864"/>
                <w:sz w:val="20"/>
                <w:szCs w:val="20"/>
              </w:rPr>
              <w:t>No priority</w:t>
            </w:r>
          </w:p>
        </w:tc>
      </w:tr>
      <w:tr w:rsidR="00860B03" w:rsidRPr="00C94C09" w14:paraId="43F9FCF1" w14:textId="77777777" w:rsidTr="0016221E">
        <w:trPr>
          <w:trHeight w:val="292"/>
        </w:trPr>
        <w:tc>
          <w:tcPr>
            <w:tcW w:w="4509" w:type="dxa"/>
            <w:shd w:val="clear" w:color="auto" w:fill="auto"/>
            <w:noWrap/>
            <w:hideMark/>
          </w:tcPr>
          <w:p w14:paraId="448BBE86"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To what extent does PFAS</w:t>
            </w:r>
            <w:r w:rsidRPr="00AE61E6">
              <w:rPr>
                <w:rFonts w:cstheme="minorHAnsi"/>
                <w:b/>
                <w:bCs/>
                <w:color w:val="1F3864"/>
                <w:sz w:val="20"/>
                <w:szCs w:val="20"/>
              </w:rPr>
              <w:t xml:space="preserve"> </w:t>
            </w:r>
            <w:r w:rsidRPr="00AE61E6">
              <w:rPr>
                <w:rFonts w:cstheme="minorHAnsi"/>
                <w:color w:val="1F3864"/>
                <w:sz w:val="20"/>
                <w:szCs w:val="20"/>
              </w:rPr>
              <w:t>connect/bind to microplastics?</w:t>
            </w:r>
          </w:p>
        </w:tc>
        <w:tc>
          <w:tcPr>
            <w:tcW w:w="876" w:type="dxa"/>
          </w:tcPr>
          <w:p w14:paraId="4018F651" w14:textId="1C6CB1D8" w:rsidR="00860B03" w:rsidRPr="00AE61E6" w:rsidRDefault="002D190B" w:rsidP="00785885">
            <w:pPr>
              <w:spacing w:before="20" w:after="20" w:line="240" w:lineRule="auto"/>
              <w:rPr>
                <w:rFonts w:cstheme="minorHAnsi"/>
                <w:color w:val="1F3864"/>
                <w:sz w:val="20"/>
                <w:szCs w:val="20"/>
              </w:rPr>
            </w:pPr>
            <w:r>
              <w:rPr>
                <w:color w:val="1F3864"/>
                <w:sz w:val="20"/>
                <w:szCs w:val="20"/>
              </w:rPr>
              <w:t>TIF 159</w:t>
            </w:r>
          </w:p>
        </w:tc>
        <w:tc>
          <w:tcPr>
            <w:tcW w:w="5310" w:type="dxa"/>
            <w:shd w:val="clear" w:color="auto" w:fill="auto"/>
            <w:noWrap/>
            <w:hideMark/>
          </w:tcPr>
          <w:p w14:paraId="18AE60E3"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xml:space="preserve">A prioritization workshop participant (September 2024) noted that this uncertainty was interesting. </w:t>
            </w:r>
          </w:p>
        </w:tc>
        <w:tc>
          <w:tcPr>
            <w:tcW w:w="1170" w:type="dxa"/>
            <w:shd w:val="clear" w:color="auto" w:fill="auto"/>
            <w:noWrap/>
            <w:hideMark/>
          </w:tcPr>
          <w:p w14:paraId="74C7A7AC"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r w:rsidRPr="00AE61E6">
              <w:rPr>
                <w:rFonts w:eastAsia="Times New Roman" w:cstheme="minorHAnsi"/>
                <w:color w:val="1F3864"/>
                <w:sz w:val="20"/>
                <w:szCs w:val="20"/>
              </w:rPr>
              <w:t>n/a</w:t>
            </w:r>
          </w:p>
        </w:tc>
        <w:tc>
          <w:tcPr>
            <w:tcW w:w="1620" w:type="dxa"/>
            <w:shd w:val="clear" w:color="auto" w:fill="auto"/>
            <w:hideMark/>
          </w:tcPr>
          <w:p w14:paraId="6949A322"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9/12/2024 Toxics Workshop</w:t>
            </w:r>
          </w:p>
        </w:tc>
        <w:tc>
          <w:tcPr>
            <w:tcW w:w="990" w:type="dxa"/>
            <w:shd w:val="clear" w:color="auto" w:fill="auto"/>
            <w:hideMark/>
          </w:tcPr>
          <w:p w14:paraId="490445E3" w14:textId="29499ACD" w:rsidR="00860B03" w:rsidRPr="00AE61E6" w:rsidRDefault="00245ACD" w:rsidP="00785885">
            <w:pPr>
              <w:spacing w:before="20" w:after="20" w:line="240" w:lineRule="auto"/>
              <w:rPr>
                <w:rFonts w:eastAsia="Times New Roman" w:cstheme="minorHAnsi"/>
                <w:color w:val="1F3864"/>
                <w:sz w:val="20"/>
                <w:szCs w:val="20"/>
              </w:rPr>
            </w:pPr>
            <w:r>
              <w:rPr>
                <w:rFonts w:eastAsia="Times New Roman" w:cstheme="minorHAnsi"/>
                <w:color w:val="1F3864"/>
                <w:sz w:val="20"/>
                <w:szCs w:val="20"/>
              </w:rPr>
              <w:t>No priority</w:t>
            </w:r>
          </w:p>
        </w:tc>
      </w:tr>
      <w:tr w:rsidR="00860B03" w:rsidRPr="00C94C09" w14:paraId="064D73B0" w14:textId="77777777" w:rsidTr="0016221E">
        <w:trPr>
          <w:trHeight w:val="292"/>
        </w:trPr>
        <w:tc>
          <w:tcPr>
            <w:tcW w:w="4509" w:type="dxa"/>
            <w:shd w:val="clear" w:color="auto" w:fill="auto"/>
            <w:noWrap/>
            <w:hideMark/>
          </w:tcPr>
          <w:p w14:paraId="68697D78"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xml:space="preserve">What types of plastics are more likely to become </w:t>
            </w:r>
            <w:proofErr w:type="spellStart"/>
            <w:r w:rsidRPr="00AE61E6">
              <w:rPr>
                <w:rFonts w:cstheme="minorHAnsi"/>
                <w:color w:val="1F3864"/>
                <w:sz w:val="20"/>
                <w:szCs w:val="20"/>
              </w:rPr>
              <w:t>nanoplastics</w:t>
            </w:r>
            <w:proofErr w:type="spellEnd"/>
            <w:r w:rsidRPr="00AE61E6">
              <w:rPr>
                <w:rFonts w:cstheme="minorHAnsi"/>
                <w:color w:val="1F3864"/>
                <w:sz w:val="20"/>
                <w:szCs w:val="20"/>
              </w:rPr>
              <w:t>?</w:t>
            </w:r>
          </w:p>
        </w:tc>
        <w:tc>
          <w:tcPr>
            <w:tcW w:w="876" w:type="dxa"/>
          </w:tcPr>
          <w:p w14:paraId="31FF4F38" w14:textId="0A276E15" w:rsidR="00860B03" w:rsidRPr="00AE61E6" w:rsidRDefault="002D190B" w:rsidP="00785885">
            <w:pPr>
              <w:spacing w:before="20" w:after="20" w:line="240" w:lineRule="auto"/>
              <w:rPr>
                <w:rFonts w:cstheme="minorHAnsi"/>
                <w:color w:val="1F3864"/>
                <w:sz w:val="20"/>
                <w:szCs w:val="20"/>
              </w:rPr>
            </w:pPr>
            <w:r>
              <w:rPr>
                <w:color w:val="1F3864"/>
                <w:sz w:val="20"/>
                <w:szCs w:val="20"/>
              </w:rPr>
              <w:t>TIF 160</w:t>
            </w:r>
          </w:p>
        </w:tc>
        <w:tc>
          <w:tcPr>
            <w:tcW w:w="5310" w:type="dxa"/>
            <w:shd w:val="clear" w:color="auto" w:fill="auto"/>
            <w:noWrap/>
            <w:hideMark/>
          </w:tcPr>
          <w:p w14:paraId="2A8EDD07"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shd w:val="clear" w:color="auto" w:fill="auto"/>
            <w:noWrap/>
            <w:hideMark/>
          </w:tcPr>
          <w:p w14:paraId="45C22C89"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r w:rsidRPr="00AE61E6">
              <w:rPr>
                <w:rFonts w:eastAsia="Times New Roman" w:cstheme="minorHAnsi"/>
                <w:color w:val="1F3864"/>
                <w:sz w:val="20"/>
                <w:szCs w:val="20"/>
              </w:rPr>
              <w:t>n/a</w:t>
            </w:r>
          </w:p>
        </w:tc>
        <w:tc>
          <w:tcPr>
            <w:tcW w:w="1620" w:type="dxa"/>
            <w:shd w:val="clear" w:color="auto" w:fill="auto"/>
            <w:hideMark/>
          </w:tcPr>
          <w:p w14:paraId="5DF162F9"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9/12/2024 Toxics Workshop</w:t>
            </w:r>
          </w:p>
        </w:tc>
        <w:tc>
          <w:tcPr>
            <w:tcW w:w="990" w:type="dxa"/>
            <w:shd w:val="clear" w:color="auto" w:fill="auto"/>
            <w:hideMark/>
          </w:tcPr>
          <w:p w14:paraId="106ED0D0" w14:textId="07C47089" w:rsidR="00860B03" w:rsidRPr="00AE61E6" w:rsidRDefault="00567954" w:rsidP="00785885">
            <w:pPr>
              <w:spacing w:before="20" w:after="20" w:line="240" w:lineRule="auto"/>
              <w:rPr>
                <w:rFonts w:eastAsia="Times New Roman" w:cstheme="minorHAnsi"/>
                <w:color w:val="1F3864"/>
                <w:sz w:val="20"/>
                <w:szCs w:val="20"/>
              </w:rPr>
            </w:pPr>
            <w:r>
              <w:rPr>
                <w:rFonts w:eastAsia="Times New Roman" w:cstheme="minorHAnsi"/>
                <w:color w:val="1F3864"/>
                <w:sz w:val="20"/>
                <w:szCs w:val="20"/>
              </w:rPr>
              <w:t>No priority</w:t>
            </w:r>
          </w:p>
        </w:tc>
      </w:tr>
      <w:tr w:rsidR="00664863" w:rsidRPr="00C94C09" w14:paraId="7167B12D" w14:textId="77777777" w:rsidTr="0016221E">
        <w:trPr>
          <w:trHeight w:val="292"/>
        </w:trPr>
        <w:tc>
          <w:tcPr>
            <w:tcW w:w="4509" w:type="dxa"/>
            <w:tcBorders>
              <w:bottom w:val="single" w:sz="12" w:space="0" w:color="2F5496"/>
            </w:tcBorders>
            <w:shd w:val="clear" w:color="auto" w:fill="auto"/>
            <w:noWrap/>
            <w:hideMark/>
          </w:tcPr>
          <w:p w14:paraId="645BDC49"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How effective is wastewater treatment at removing microplastics?</w:t>
            </w:r>
          </w:p>
        </w:tc>
        <w:tc>
          <w:tcPr>
            <w:tcW w:w="876" w:type="dxa"/>
            <w:tcBorders>
              <w:bottom w:val="single" w:sz="12" w:space="0" w:color="2F5496"/>
            </w:tcBorders>
          </w:tcPr>
          <w:p w14:paraId="331EC2F3" w14:textId="0FDA292C" w:rsidR="00860B03" w:rsidRPr="00AE61E6" w:rsidRDefault="0016221E" w:rsidP="00785885">
            <w:pPr>
              <w:spacing w:before="20" w:after="20" w:line="240" w:lineRule="auto"/>
              <w:rPr>
                <w:rFonts w:cstheme="minorHAnsi"/>
                <w:color w:val="1F3864"/>
                <w:sz w:val="20"/>
                <w:szCs w:val="20"/>
              </w:rPr>
            </w:pPr>
            <w:r>
              <w:rPr>
                <w:color w:val="1F3864"/>
                <w:sz w:val="20"/>
                <w:szCs w:val="20"/>
              </w:rPr>
              <w:t>TIF 161</w:t>
            </w:r>
          </w:p>
        </w:tc>
        <w:tc>
          <w:tcPr>
            <w:tcW w:w="5310" w:type="dxa"/>
            <w:tcBorders>
              <w:bottom w:val="single" w:sz="12" w:space="0" w:color="2F5496"/>
            </w:tcBorders>
            <w:shd w:val="clear" w:color="auto" w:fill="auto"/>
            <w:noWrap/>
            <w:hideMark/>
          </w:tcPr>
          <w:p w14:paraId="3E29A35E"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p>
        </w:tc>
        <w:tc>
          <w:tcPr>
            <w:tcW w:w="1170" w:type="dxa"/>
            <w:tcBorders>
              <w:bottom w:val="single" w:sz="12" w:space="0" w:color="2F5496"/>
            </w:tcBorders>
            <w:shd w:val="clear" w:color="auto" w:fill="auto"/>
            <w:noWrap/>
            <w:hideMark/>
          </w:tcPr>
          <w:p w14:paraId="5E6D24BD"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cstheme="minorHAnsi"/>
                <w:color w:val="1F3864"/>
                <w:sz w:val="20"/>
                <w:szCs w:val="20"/>
              </w:rPr>
              <w:t> </w:t>
            </w:r>
            <w:r w:rsidRPr="00AE61E6">
              <w:rPr>
                <w:rFonts w:eastAsia="Times New Roman" w:cstheme="minorHAnsi"/>
                <w:color w:val="1F3864"/>
                <w:sz w:val="20"/>
                <w:szCs w:val="20"/>
              </w:rPr>
              <w:t>n/a</w:t>
            </w:r>
          </w:p>
        </w:tc>
        <w:tc>
          <w:tcPr>
            <w:tcW w:w="1620" w:type="dxa"/>
            <w:tcBorders>
              <w:bottom w:val="single" w:sz="12" w:space="0" w:color="2F5496"/>
            </w:tcBorders>
            <w:shd w:val="clear" w:color="auto" w:fill="auto"/>
            <w:hideMark/>
          </w:tcPr>
          <w:p w14:paraId="2AD389CD" w14:textId="77777777" w:rsidR="00860B03" w:rsidRPr="00AE61E6" w:rsidRDefault="00860B03" w:rsidP="00785885">
            <w:pPr>
              <w:spacing w:before="20" w:after="20" w:line="240" w:lineRule="auto"/>
              <w:rPr>
                <w:rFonts w:eastAsia="Times New Roman" w:cstheme="minorHAnsi"/>
                <w:color w:val="1F3864"/>
                <w:sz w:val="20"/>
                <w:szCs w:val="20"/>
              </w:rPr>
            </w:pPr>
            <w:r w:rsidRPr="00AE61E6">
              <w:rPr>
                <w:rFonts w:eastAsia="Times New Roman" w:cstheme="minorHAnsi"/>
                <w:color w:val="1F3864"/>
                <w:sz w:val="20"/>
                <w:szCs w:val="20"/>
              </w:rPr>
              <w:t>9/12/2024 Toxics Workshop</w:t>
            </w:r>
          </w:p>
        </w:tc>
        <w:tc>
          <w:tcPr>
            <w:tcW w:w="990" w:type="dxa"/>
            <w:tcBorders>
              <w:bottom w:val="single" w:sz="12" w:space="0" w:color="2F5496"/>
            </w:tcBorders>
            <w:shd w:val="clear" w:color="auto" w:fill="auto"/>
            <w:hideMark/>
          </w:tcPr>
          <w:p w14:paraId="105A4076" w14:textId="161DE4E1" w:rsidR="00860B03" w:rsidRPr="00AE61E6" w:rsidRDefault="00D37DD5" w:rsidP="00785885">
            <w:pPr>
              <w:spacing w:before="20" w:after="20" w:line="240" w:lineRule="auto"/>
              <w:rPr>
                <w:rFonts w:eastAsia="Times New Roman" w:cstheme="minorHAnsi"/>
                <w:color w:val="1F3864"/>
                <w:sz w:val="20"/>
                <w:szCs w:val="20"/>
              </w:rPr>
            </w:pPr>
            <w:r>
              <w:rPr>
                <w:rFonts w:eastAsia="Times New Roman" w:cstheme="minorHAnsi"/>
                <w:color w:val="1F3864"/>
                <w:sz w:val="20"/>
                <w:szCs w:val="20"/>
              </w:rPr>
              <w:t>No priority</w:t>
            </w:r>
          </w:p>
        </w:tc>
      </w:tr>
    </w:tbl>
    <w:p w14:paraId="42246E89" w14:textId="77777777" w:rsidR="003B55DA" w:rsidRDefault="003B55DA" w:rsidP="006320FE">
      <w:pPr>
        <w:pStyle w:val="NoSpacing"/>
        <w:spacing w:line="480" w:lineRule="auto"/>
        <w:rPr>
          <w:rFonts w:ascii="Times New Roman" w:hAnsi="Times New Roman" w:cs="Times New Roman"/>
          <w:sz w:val="24"/>
          <w:szCs w:val="24"/>
          <w:u w:val="single"/>
        </w:rPr>
      </w:pPr>
    </w:p>
    <w:p w14:paraId="5E8A62CF" w14:textId="2089E02E" w:rsidR="00CF6B78" w:rsidRDefault="00CF6B78">
      <w:pPr>
        <w:rPr>
          <w:rFonts w:ascii="Times New Roman" w:hAnsi="Times New Roman" w:cs="Times New Roman"/>
          <w:sz w:val="24"/>
          <w:szCs w:val="24"/>
        </w:rPr>
      </w:pPr>
      <w:r>
        <w:rPr>
          <w:rFonts w:ascii="Times New Roman" w:hAnsi="Times New Roman" w:cs="Times New Roman"/>
          <w:sz w:val="24"/>
          <w:szCs w:val="24"/>
        </w:rPr>
        <w:br w:type="page"/>
      </w:r>
    </w:p>
    <w:bookmarkStart w:id="41" w:name="_Ref192590209"/>
    <w:p w14:paraId="3491683B" w14:textId="3E35A5EC" w:rsidR="00435A12" w:rsidRPr="001E7661" w:rsidRDefault="00195D48" w:rsidP="00256123">
      <w:pPr>
        <w:spacing w:after="180" w:line="360" w:lineRule="auto"/>
        <w:rPr>
          <w:sz w:val="24"/>
          <w:szCs w:val="24"/>
        </w:rPr>
      </w:pPr>
      <w:r w:rsidRPr="007D1760">
        <w:rPr>
          <w:color w:val="0563C1"/>
          <w:sz w:val="24"/>
          <w:szCs w:val="24"/>
          <w:u w:val="single"/>
        </w:rPr>
        <w:lastRenderedPageBreak/>
        <w:fldChar w:fldCharType="begin"/>
      </w:r>
      <w:r w:rsidRPr="007D1760">
        <w:rPr>
          <w:color w:val="0563C1"/>
          <w:sz w:val="24"/>
          <w:szCs w:val="24"/>
          <w:u w:val="single"/>
        </w:rPr>
        <w:instrText xml:space="preserve"> REF _Ref197711214 \h  \* MERGEFORMAT </w:instrText>
      </w:r>
      <w:r w:rsidRPr="007D1760">
        <w:rPr>
          <w:color w:val="0563C1"/>
          <w:sz w:val="24"/>
          <w:szCs w:val="24"/>
          <w:u w:val="single"/>
        </w:rPr>
      </w:r>
      <w:r w:rsidRPr="007D1760">
        <w:rPr>
          <w:color w:val="0563C1"/>
          <w:sz w:val="24"/>
          <w:szCs w:val="24"/>
          <w:u w:val="single"/>
        </w:rPr>
        <w:fldChar w:fldCharType="separate"/>
      </w:r>
      <w:r w:rsidRPr="007D1760">
        <w:rPr>
          <w:color w:val="0563C1"/>
          <w:sz w:val="24"/>
          <w:szCs w:val="24"/>
          <w:u w:val="single"/>
        </w:rPr>
        <w:t>Appendix Table A</w:t>
      </w:r>
      <w:r w:rsidRPr="007D1760">
        <w:rPr>
          <w:noProof/>
          <w:color w:val="0563C1"/>
          <w:sz w:val="24"/>
          <w:szCs w:val="24"/>
          <w:u w:val="single"/>
        </w:rPr>
        <w:t>3</w:t>
      </w:r>
      <w:r w:rsidRPr="007D1760">
        <w:rPr>
          <w:color w:val="0563C1"/>
          <w:sz w:val="24"/>
          <w:szCs w:val="24"/>
          <w:u w:val="single"/>
        </w:rPr>
        <w:fldChar w:fldCharType="end"/>
      </w:r>
      <w:r w:rsidR="00435A12" w:rsidRPr="00195D48">
        <w:rPr>
          <w:sz w:val="24"/>
          <w:szCs w:val="24"/>
        </w:rPr>
        <w:t xml:space="preserve"> </w:t>
      </w:r>
      <w:r w:rsidR="00F94B44" w:rsidRPr="00195D48">
        <w:rPr>
          <w:sz w:val="24"/>
          <w:szCs w:val="24"/>
        </w:rPr>
        <w:t>contains</w:t>
      </w:r>
      <w:r w:rsidR="00435A12" w:rsidRPr="001E7661">
        <w:rPr>
          <w:sz w:val="24"/>
          <w:szCs w:val="24"/>
        </w:rPr>
        <w:t xml:space="preserve"> </w:t>
      </w:r>
      <w:r w:rsidR="00CE1206" w:rsidRPr="001E7661">
        <w:rPr>
          <w:sz w:val="24"/>
          <w:szCs w:val="24"/>
        </w:rPr>
        <w:t>u</w:t>
      </w:r>
      <w:r w:rsidR="00EB0460" w:rsidRPr="001E7661">
        <w:rPr>
          <w:sz w:val="24"/>
          <w:szCs w:val="24"/>
        </w:rPr>
        <w:t xml:space="preserve">ncertainties </w:t>
      </w:r>
      <w:r w:rsidR="00080649">
        <w:rPr>
          <w:sz w:val="24"/>
          <w:szCs w:val="24"/>
        </w:rPr>
        <w:t xml:space="preserve">that </w:t>
      </w:r>
      <w:r w:rsidR="007F1D39">
        <w:rPr>
          <w:sz w:val="24"/>
          <w:szCs w:val="24"/>
        </w:rPr>
        <w:t>experts</w:t>
      </w:r>
      <w:r w:rsidR="00240879">
        <w:rPr>
          <w:sz w:val="24"/>
          <w:szCs w:val="24"/>
        </w:rPr>
        <w:t xml:space="preserve"> </w:t>
      </w:r>
      <w:r w:rsidR="00EB0460" w:rsidRPr="001E7661">
        <w:rPr>
          <w:sz w:val="24"/>
          <w:szCs w:val="24"/>
        </w:rPr>
        <w:t xml:space="preserve">suggested in </w:t>
      </w:r>
      <w:r w:rsidR="00CE1206" w:rsidRPr="001E7661">
        <w:rPr>
          <w:sz w:val="24"/>
          <w:szCs w:val="24"/>
        </w:rPr>
        <w:t xml:space="preserve">the </w:t>
      </w:r>
      <w:r w:rsidR="00EB0460" w:rsidRPr="001E7661">
        <w:rPr>
          <w:sz w:val="24"/>
          <w:szCs w:val="24"/>
        </w:rPr>
        <w:t xml:space="preserve">September </w:t>
      </w:r>
      <w:r w:rsidR="00CA1A55">
        <w:rPr>
          <w:sz w:val="24"/>
          <w:szCs w:val="24"/>
        </w:rPr>
        <w:t xml:space="preserve">2024 </w:t>
      </w:r>
      <w:r w:rsidR="00EB0460" w:rsidRPr="001E7661">
        <w:rPr>
          <w:sz w:val="24"/>
          <w:szCs w:val="24"/>
        </w:rPr>
        <w:t xml:space="preserve">workshop </w:t>
      </w:r>
      <w:r w:rsidR="00240879">
        <w:rPr>
          <w:sz w:val="24"/>
          <w:szCs w:val="24"/>
        </w:rPr>
        <w:t xml:space="preserve">and </w:t>
      </w:r>
      <w:r w:rsidR="00EB0460" w:rsidRPr="001E7661">
        <w:rPr>
          <w:sz w:val="24"/>
          <w:szCs w:val="24"/>
        </w:rPr>
        <w:t>which are not included in the</w:t>
      </w:r>
      <w:r w:rsidR="002703BB">
        <w:rPr>
          <w:sz w:val="24"/>
          <w:szCs w:val="24"/>
        </w:rPr>
        <w:t xml:space="preserve"> microplastics</w:t>
      </w:r>
      <w:r w:rsidR="00EB0460" w:rsidRPr="001E7661">
        <w:rPr>
          <w:sz w:val="24"/>
          <w:szCs w:val="24"/>
        </w:rPr>
        <w:t xml:space="preserve"> research agenda because they do not align with the scope of the TIAL Implementation Strategy. </w:t>
      </w:r>
      <w:r w:rsidR="00EB2F22" w:rsidRPr="00EB2F22">
        <w:rPr>
          <w:sz w:val="24"/>
          <w:szCs w:val="24"/>
        </w:rPr>
        <w:t xml:space="preserve">Some other participant-suggested uncertainties were not added to the </w:t>
      </w:r>
      <w:r w:rsidR="00D062FB">
        <w:rPr>
          <w:sz w:val="24"/>
          <w:szCs w:val="24"/>
        </w:rPr>
        <w:t xml:space="preserve">toxics </w:t>
      </w:r>
      <w:r w:rsidR="00EB2F22" w:rsidRPr="00EB2F22">
        <w:rPr>
          <w:sz w:val="24"/>
          <w:szCs w:val="24"/>
        </w:rPr>
        <w:t xml:space="preserve">research agenda and are not listed in this table; these uncertainties </w:t>
      </w:r>
      <w:r w:rsidR="00F53434">
        <w:rPr>
          <w:sz w:val="24"/>
          <w:szCs w:val="24"/>
        </w:rPr>
        <w:t xml:space="preserve">(none of which were microplastics uncertainties) </w:t>
      </w:r>
      <w:r w:rsidR="00EB2F22" w:rsidRPr="00EB2F22">
        <w:rPr>
          <w:sz w:val="24"/>
          <w:szCs w:val="24"/>
        </w:rPr>
        <w:t>were either duplicates with other uncertainties (including those in the 2019 research agenda), or were related enough to other uncertainties that PSI incorporated them into the summary notes for those uncertainties.</w:t>
      </w:r>
      <w:r w:rsidR="00EB2F22">
        <w:rPr>
          <w:sz w:val="24"/>
          <w:szCs w:val="24"/>
        </w:rPr>
        <w:t xml:space="preserve"> </w:t>
      </w:r>
    </w:p>
    <w:p w14:paraId="304D5A93" w14:textId="685589B9" w:rsidR="00763FFB" w:rsidRPr="00983FD3" w:rsidRDefault="00291D54" w:rsidP="00256123">
      <w:pPr>
        <w:pStyle w:val="Caption"/>
        <w:spacing w:line="360" w:lineRule="auto"/>
        <w:jc w:val="left"/>
        <w:rPr>
          <w:rFonts w:ascii="Times New Roman" w:hAnsi="Times New Roman"/>
          <w:color w:val="2F5496"/>
          <w:szCs w:val="24"/>
        </w:rPr>
      </w:pPr>
      <w:bookmarkStart w:id="42" w:name="_Ref197711214"/>
      <w:bookmarkStart w:id="43" w:name="_Toc197944354"/>
      <w:r w:rsidRPr="00983FD3">
        <w:rPr>
          <w:color w:val="2F5496"/>
        </w:rPr>
        <w:t xml:space="preserve">Appendix Table </w:t>
      </w:r>
      <w:r w:rsidR="00CA0204" w:rsidRPr="00983FD3">
        <w:rPr>
          <w:color w:val="2F5496"/>
        </w:rPr>
        <w:t>A</w:t>
      </w:r>
      <w:r w:rsidR="002C4A53" w:rsidRPr="00983FD3">
        <w:rPr>
          <w:color w:val="2F5496"/>
        </w:rPr>
        <w:fldChar w:fldCharType="begin"/>
      </w:r>
      <w:r w:rsidR="002C4A53" w:rsidRPr="00983FD3">
        <w:rPr>
          <w:color w:val="2F5496"/>
        </w:rPr>
        <w:instrText xml:space="preserve"> SEQ Appendix_Table \* ARABIC </w:instrText>
      </w:r>
      <w:r w:rsidR="002C4A53" w:rsidRPr="00983FD3">
        <w:rPr>
          <w:color w:val="2F5496"/>
        </w:rPr>
        <w:fldChar w:fldCharType="separate"/>
      </w:r>
      <w:r w:rsidRPr="00983FD3">
        <w:rPr>
          <w:noProof/>
          <w:color w:val="2F5496"/>
        </w:rPr>
        <w:t>3</w:t>
      </w:r>
      <w:r w:rsidR="002C4A53" w:rsidRPr="00983FD3">
        <w:rPr>
          <w:noProof/>
          <w:color w:val="2F5496"/>
        </w:rPr>
        <w:fldChar w:fldCharType="end"/>
      </w:r>
      <w:bookmarkEnd w:id="41"/>
      <w:bookmarkEnd w:id="42"/>
      <w:r w:rsidRPr="00983FD3">
        <w:rPr>
          <w:color w:val="2F5496"/>
        </w:rPr>
        <w:t>. Other uncertainties (not included in research agenda)</w:t>
      </w:r>
      <w:bookmarkEnd w:id="43"/>
    </w:p>
    <w:tbl>
      <w:tblPr>
        <w:tblStyle w:val="TableGrid"/>
        <w:tblW w:w="0" w:type="auto"/>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Appendix Table A3. Other uncertainties (not included in research agenda)"/>
        <w:tblDescription w:val="Uncertainties that experts suggested in the September 2024 workshop and which are not included in the microplastics research agenda because they do not align with the scope of the TIAL Implementation Strategy. Additional information provided includes the list (Vital Sign, microplastics) for which each uncertainty was suggested, a description of why PSI did not add the uncertainty to the research agenda, the number of votes each uncertainty received in the September 2024 workshop, and the source of the uncertainty."/>
      </w:tblPr>
      <w:tblGrid>
        <w:gridCol w:w="1294"/>
        <w:gridCol w:w="4005"/>
        <w:gridCol w:w="4586"/>
        <w:gridCol w:w="1170"/>
        <w:gridCol w:w="1875"/>
      </w:tblGrid>
      <w:tr w:rsidR="00291D54" w:rsidRPr="00291D54" w14:paraId="6DD46ADF" w14:textId="77777777" w:rsidTr="00353AED">
        <w:trPr>
          <w:tblHeader/>
        </w:trPr>
        <w:tc>
          <w:tcPr>
            <w:tcW w:w="1294" w:type="dxa"/>
            <w:shd w:val="clear" w:color="auto" w:fill="BDCDEA"/>
            <w:vAlign w:val="center"/>
          </w:tcPr>
          <w:p w14:paraId="74E1B6BC" w14:textId="77777777" w:rsidR="00763FFB" w:rsidRPr="00AE61E6" w:rsidRDefault="00763FFB" w:rsidP="00785885">
            <w:pPr>
              <w:pStyle w:val="NoSpacing"/>
              <w:spacing w:before="20" w:after="20"/>
              <w:rPr>
                <w:rFonts w:cstheme="minorHAnsi"/>
                <w:b/>
                <w:bCs/>
                <w:color w:val="1F3864"/>
                <w:sz w:val="20"/>
                <w:szCs w:val="20"/>
              </w:rPr>
            </w:pPr>
            <w:r w:rsidRPr="00AE61E6">
              <w:rPr>
                <w:rFonts w:cstheme="minorHAnsi"/>
                <w:b/>
                <w:bCs/>
                <w:color w:val="1F3864"/>
                <w:sz w:val="20"/>
                <w:szCs w:val="20"/>
              </w:rPr>
              <w:t>List</w:t>
            </w:r>
          </w:p>
        </w:tc>
        <w:tc>
          <w:tcPr>
            <w:tcW w:w="4005" w:type="dxa"/>
            <w:shd w:val="clear" w:color="auto" w:fill="BDCDEA"/>
            <w:vAlign w:val="center"/>
          </w:tcPr>
          <w:p w14:paraId="122C2DCE" w14:textId="64BC0822" w:rsidR="00763FFB" w:rsidRPr="00AE61E6" w:rsidRDefault="00763FFB" w:rsidP="00785885">
            <w:pPr>
              <w:pStyle w:val="NoSpacing"/>
              <w:spacing w:before="20" w:after="20"/>
              <w:rPr>
                <w:rFonts w:cstheme="minorHAnsi"/>
                <w:b/>
                <w:bCs/>
                <w:color w:val="1F3864"/>
                <w:sz w:val="20"/>
                <w:szCs w:val="20"/>
              </w:rPr>
            </w:pPr>
            <w:r w:rsidRPr="00AE61E6">
              <w:rPr>
                <w:rFonts w:cstheme="minorHAnsi"/>
                <w:b/>
                <w:bCs/>
                <w:color w:val="1F3864"/>
                <w:sz w:val="20"/>
                <w:szCs w:val="20"/>
              </w:rPr>
              <w:t>Uncertainty</w:t>
            </w:r>
          </w:p>
        </w:tc>
        <w:tc>
          <w:tcPr>
            <w:tcW w:w="4586" w:type="dxa"/>
            <w:shd w:val="clear" w:color="auto" w:fill="BDCDEA"/>
            <w:vAlign w:val="center"/>
          </w:tcPr>
          <w:p w14:paraId="43E5F3B4" w14:textId="77777777" w:rsidR="00763FFB" w:rsidRPr="00AE61E6" w:rsidRDefault="00763FFB" w:rsidP="00785885">
            <w:pPr>
              <w:pStyle w:val="NoSpacing"/>
              <w:spacing w:before="20" w:after="20"/>
              <w:rPr>
                <w:rFonts w:cstheme="minorHAnsi"/>
                <w:b/>
                <w:bCs/>
                <w:color w:val="1F3864"/>
                <w:sz w:val="20"/>
                <w:szCs w:val="20"/>
              </w:rPr>
            </w:pPr>
            <w:r w:rsidRPr="00AE61E6">
              <w:rPr>
                <w:rFonts w:cstheme="minorHAnsi"/>
                <w:b/>
                <w:bCs/>
                <w:color w:val="1F3864"/>
                <w:sz w:val="20"/>
                <w:szCs w:val="20"/>
              </w:rPr>
              <w:t>Notes</w:t>
            </w:r>
          </w:p>
        </w:tc>
        <w:tc>
          <w:tcPr>
            <w:tcW w:w="1170" w:type="dxa"/>
            <w:shd w:val="clear" w:color="auto" w:fill="BDCDEA"/>
            <w:vAlign w:val="center"/>
          </w:tcPr>
          <w:p w14:paraId="67C31F3F" w14:textId="77777777" w:rsidR="00763FFB" w:rsidRPr="00AE61E6" w:rsidRDefault="00763FFB" w:rsidP="00785885">
            <w:pPr>
              <w:pStyle w:val="NoSpacing"/>
              <w:spacing w:before="20" w:after="20"/>
              <w:rPr>
                <w:rFonts w:cstheme="minorHAnsi"/>
                <w:b/>
                <w:bCs/>
                <w:color w:val="1F3864"/>
                <w:sz w:val="20"/>
                <w:szCs w:val="20"/>
              </w:rPr>
            </w:pPr>
            <w:r w:rsidRPr="00AE61E6">
              <w:rPr>
                <w:rFonts w:cstheme="minorHAnsi"/>
                <w:b/>
                <w:bCs/>
                <w:color w:val="1F3864"/>
                <w:sz w:val="20"/>
                <w:szCs w:val="20"/>
              </w:rPr>
              <w:t>9/12/2024 Votes</w:t>
            </w:r>
          </w:p>
        </w:tc>
        <w:tc>
          <w:tcPr>
            <w:tcW w:w="1875" w:type="dxa"/>
            <w:shd w:val="clear" w:color="auto" w:fill="BDCDEA"/>
            <w:vAlign w:val="center"/>
          </w:tcPr>
          <w:p w14:paraId="4392B271" w14:textId="77777777" w:rsidR="00763FFB" w:rsidRPr="00AE61E6" w:rsidRDefault="00763FFB" w:rsidP="00785885">
            <w:pPr>
              <w:pStyle w:val="NoSpacing"/>
              <w:spacing w:before="20" w:after="20"/>
              <w:rPr>
                <w:rFonts w:cstheme="minorHAnsi"/>
                <w:b/>
                <w:bCs/>
                <w:color w:val="1F3864"/>
                <w:sz w:val="20"/>
                <w:szCs w:val="20"/>
              </w:rPr>
            </w:pPr>
            <w:r w:rsidRPr="00AE61E6">
              <w:rPr>
                <w:rFonts w:cstheme="minorHAnsi"/>
                <w:b/>
                <w:bCs/>
                <w:color w:val="1F3864"/>
                <w:sz w:val="20"/>
                <w:szCs w:val="20"/>
              </w:rPr>
              <w:t>Uncertainty Source</w:t>
            </w:r>
          </w:p>
        </w:tc>
      </w:tr>
      <w:tr w:rsidR="00291D54" w:rsidRPr="00291D54" w14:paraId="54E3BB01" w14:textId="77777777" w:rsidTr="00AE61E6">
        <w:tc>
          <w:tcPr>
            <w:tcW w:w="1294" w:type="dxa"/>
          </w:tcPr>
          <w:p w14:paraId="0914D457"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Vital Sign</w:t>
            </w:r>
          </w:p>
        </w:tc>
        <w:tc>
          <w:tcPr>
            <w:tcW w:w="4005" w:type="dxa"/>
          </w:tcPr>
          <w:p w14:paraId="7F22D3A9"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When do we have enough information about new contaminants to require sampling via permits?</w:t>
            </w:r>
          </w:p>
        </w:tc>
        <w:tc>
          <w:tcPr>
            <w:tcW w:w="4586" w:type="dxa"/>
          </w:tcPr>
          <w:p w14:paraId="761EF43A"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 xml:space="preserve">Not added to research agenda because this question is presumably known by those in charge of permits, and is therefore not a research question. </w:t>
            </w:r>
          </w:p>
        </w:tc>
        <w:tc>
          <w:tcPr>
            <w:tcW w:w="1170" w:type="dxa"/>
          </w:tcPr>
          <w:p w14:paraId="1C8C3C66"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0</w:t>
            </w:r>
          </w:p>
        </w:tc>
        <w:tc>
          <w:tcPr>
            <w:tcW w:w="1875" w:type="dxa"/>
          </w:tcPr>
          <w:p w14:paraId="4AF5DB1D" w14:textId="77777777" w:rsidR="00763FFB" w:rsidRPr="00AE61E6" w:rsidRDefault="00763FFB" w:rsidP="00785885">
            <w:pPr>
              <w:pStyle w:val="NoSpacing"/>
              <w:spacing w:before="20" w:after="20"/>
              <w:rPr>
                <w:rFonts w:eastAsia="Times New Roman" w:cstheme="minorHAnsi"/>
                <w:color w:val="1F3864"/>
                <w:sz w:val="20"/>
                <w:szCs w:val="20"/>
              </w:rPr>
            </w:pPr>
            <w:r w:rsidRPr="00AE61E6">
              <w:rPr>
                <w:rFonts w:eastAsia="Times New Roman" w:cstheme="minorHAnsi"/>
                <w:color w:val="1F3864"/>
                <w:sz w:val="20"/>
                <w:szCs w:val="20"/>
              </w:rPr>
              <w:t>9/12/2024 Toxics Workshop</w:t>
            </w:r>
          </w:p>
        </w:tc>
      </w:tr>
      <w:tr w:rsidR="00291D54" w:rsidRPr="00291D54" w14:paraId="1C2B1D7F" w14:textId="77777777" w:rsidTr="00AE61E6">
        <w:tc>
          <w:tcPr>
            <w:tcW w:w="1294" w:type="dxa"/>
          </w:tcPr>
          <w:p w14:paraId="3F89FC8A"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Vital Sign</w:t>
            </w:r>
          </w:p>
        </w:tc>
        <w:tc>
          <w:tcPr>
            <w:tcW w:w="4005" w:type="dxa"/>
          </w:tcPr>
          <w:p w14:paraId="2BAA188B"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Is the Salish Sea model already working on understanding to what extent toxics in Puget Sound come from the region?</w:t>
            </w:r>
          </w:p>
        </w:tc>
        <w:tc>
          <w:tcPr>
            <w:tcW w:w="4586" w:type="dxa"/>
          </w:tcPr>
          <w:p w14:paraId="377C613E"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Not added to research agenda because this question is known; the model can do this but such work is not underway.</w:t>
            </w:r>
          </w:p>
        </w:tc>
        <w:tc>
          <w:tcPr>
            <w:tcW w:w="1170" w:type="dxa"/>
          </w:tcPr>
          <w:p w14:paraId="39AB4BB5"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1</w:t>
            </w:r>
          </w:p>
        </w:tc>
        <w:tc>
          <w:tcPr>
            <w:tcW w:w="1875" w:type="dxa"/>
          </w:tcPr>
          <w:p w14:paraId="7B8443D4" w14:textId="77777777" w:rsidR="00763FFB" w:rsidRPr="00AE61E6" w:rsidRDefault="00763FFB" w:rsidP="00785885">
            <w:pPr>
              <w:pStyle w:val="NoSpacing"/>
              <w:spacing w:before="20" w:after="20"/>
              <w:rPr>
                <w:rFonts w:eastAsia="Times New Roman" w:cstheme="minorHAnsi"/>
                <w:color w:val="1F3864"/>
                <w:sz w:val="20"/>
                <w:szCs w:val="20"/>
              </w:rPr>
            </w:pPr>
            <w:r w:rsidRPr="00AE61E6">
              <w:rPr>
                <w:rFonts w:eastAsia="Times New Roman" w:cstheme="minorHAnsi"/>
                <w:color w:val="1F3864"/>
                <w:sz w:val="20"/>
                <w:szCs w:val="20"/>
              </w:rPr>
              <w:t>9/12/2024 Toxics Workshop</w:t>
            </w:r>
          </w:p>
        </w:tc>
      </w:tr>
      <w:tr w:rsidR="00291D54" w:rsidRPr="00291D54" w14:paraId="686F0C57" w14:textId="77777777" w:rsidTr="00AE61E6">
        <w:tc>
          <w:tcPr>
            <w:tcW w:w="1294" w:type="dxa"/>
            <w:tcBorders>
              <w:bottom w:val="single" w:sz="12" w:space="0" w:color="2F5496"/>
            </w:tcBorders>
          </w:tcPr>
          <w:p w14:paraId="3D173FD1"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Microplastics</w:t>
            </w:r>
          </w:p>
        </w:tc>
        <w:tc>
          <w:tcPr>
            <w:tcW w:w="4005" w:type="dxa"/>
            <w:tcBorders>
              <w:bottom w:val="single" w:sz="12" w:space="0" w:color="2F5496"/>
            </w:tcBorders>
          </w:tcPr>
          <w:p w14:paraId="3FF814FC"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 xml:space="preserve">What are the human health impacts? </w:t>
            </w:r>
          </w:p>
        </w:tc>
        <w:tc>
          <w:tcPr>
            <w:tcW w:w="4586" w:type="dxa"/>
            <w:tcBorders>
              <w:bottom w:val="single" w:sz="12" w:space="0" w:color="2F5496"/>
            </w:tcBorders>
          </w:tcPr>
          <w:p w14:paraId="2B49DC24" w14:textId="238CFC21"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This uncertainty is not included in the microplastics research agenda because human health is outside the scope of the TIAL I</w:t>
            </w:r>
            <w:r w:rsidR="002F2220">
              <w:rPr>
                <w:rFonts w:cstheme="minorHAnsi"/>
                <w:color w:val="1F3864"/>
                <w:sz w:val="20"/>
                <w:szCs w:val="20"/>
              </w:rPr>
              <w:t>mplementation Strategy</w:t>
            </w:r>
            <w:r w:rsidRPr="00AE61E6">
              <w:rPr>
                <w:rFonts w:cstheme="minorHAnsi"/>
                <w:color w:val="1F3864"/>
                <w:sz w:val="20"/>
                <w:szCs w:val="20"/>
              </w:rPr>
              <w:t xml:space="preserve"> (the I</w:t>
            </w:r>
            <w:r w:rsidR="002F2220">
              <w:rPr>
                <w:rFonts w:cstheme="minorHAnsi"/>
                <w:color w:val="1F3864"/>
                <w:sz w:val="20"/>
                <w:szCs w:val="20"/>
              </w:rPr>
              <w:t>mplementation Strategy</w:t>
            </w:r>
            <w:r w:rsidRPr="00AE61E6">
              <w:rPr>
                <w:rFonts w:cstheme="minorHAnsi"/>
                <w:color w:val="1F3864"/>
                <w:sz w:val="20"/>
                <w:szCs w:val="20"/>
              </w:rPr>
              <w:t xml:space="preserve"> focuses on humans via consumption of aquatic life). </w:t>
            </w:r>
          </w:p>
        </w:tc>
        <w:tc>
          <w:tcPr>
            <w:tcW w:w="1170" w:type="dxa"/>
            <w:tcBorders>
              <w:bottom w:val="single" w:sz="12" w:space="0" w:color="2F5496"/>
            </w:tcBorders>
          </w:tcPr>
          <w:p w14:paraId="4B8F2DB0" w14:textId="77777777" w:rsidR="00763FFB" w:rsidRPr="00AE61E6" w:rsidRDefault="00763FFB" w:rsidP="00785885">
            <w:pPr>
              <w:pStyle w:val="NoSpacing"/>
              <w:spacing w:before="20" w:after="20"/>
              <w:rPr>
                <w:rFonts w:cstheme="minorHAnsi"/>
                <w:color w:val="1F3864"/>
                <w:sz w:val="20"/>
                <w:szCs w:val="20"/>
              </w:rPr>
            </w:pPr>
            <w:r w:rsidRPr="00AE61E6">
              <w:rPr>
                <w:rFonts w:cstheme="minorHAnsi"/>
                <w:color w:val="1F3864"/>
                <w:sz w:val="20"/>
                <w:szCs w:val="20"/>
              </w:rPr>
              <w:t>0</w:t>
            </w:r>
          </w:p>
        </w:tc>
        <w:tc>
          <w:tcPr>
            <w:tcW w:w="1875" w:type="dxa"/>
            <w:tcBorders>
              <w:bottom w:val="single" w:sz="12" w:space="0" w:color="2F5496"/>
            </w:tcBorders>
          </w:tcPr>
          <w:p w14:paraId="4ED8A642" w14:textId="77777777" w:rsidR="00763FFB" w:rsidRPr="00AE61E6" w:rsidRDefault="00763FFB" w:rsidP="00785885">
            <w:pPr>
              <w:pStyle w:val="NoSpacing"/>
              <w:spacing w:before="20" w:after="20"/>
              <w:rPr>
                <w:rFonts w:cstheme="minorHAnsi"/>
                <w:color w:val="1F3864"/>
                <w:sz w:val="20"/>
                <w:szCs w:val="20"/>
              </w:rPr>
            </w:pPr>
            <w:r w:rsidRPr="00AE61E6">
              <w:rPr>
                <w:rFonts w:eastAsia="Times New Roman" w:cstheme="minorHAnsi"/>
                <w:color w:val="1F3864"/>
                <w:sz w:val="20"/>
                <w:szCs w:val="20"/>
              </w:rPr>
              <w:t>9/12/2024 Toxics Workshop</w:t>
            </w:r>
          </w:p>
        </w:tc>
      </w:tr>
    </w:tbl>
    <w:p w14:paraId="39C3EEE9" w14:textId="77777777" w:rsidR="00763FFB" w:rsidRDefault="00763FFB" w:rsidP="00763FFB">
      <w:pPr>
        <w:spacing w:after="0" w:line="480" w:lineRule="auto"/>
        <w:rPr>
          <w:rFonts w:ascii="Times New Roman" w:eastAsia="Times New Roman" w:hAnsi="Times New Roman" w:cs="Times New Roman"/>
          <w:b/>
          <w:bCs/>
          <w:color w:val="000000"/>
          <w:sz w:val="24"/>
          <w:szCs w:val="24"/>
        </w:rPr>
      </w:pPr>
    </w:p>
    <w:p w14:paraId="646A0C44" w14:textId="6C0BF4C7" w:rsidR="003609F7" w:rsidRPr="00763FFB" w:rsidRDefault="003609F7" w:rsidP="00763FFB">
      <w:pPr>
        <w:rPr>
          <w:rFonts w:ascii="Times New Roman" w:eastAsia="Times New Roman" w:hAnsi="Times New Roman" w:cs="Times New Roman"/>
          <w:b/>
          <w:bCs/>
          <w:color w:val="000000"/>
          <w:sz w:val="24"/>
          <w:szCs w:val="24"/>
        </w:rPr>
      </w:pPr>
    </w:p>
    <w:sectPr w:rsidR="003609F7" w:rsidRPr="00763FFB" w:rsidSect="00CB1F8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67FF" w14:textId="77777777" w:rsidR="00FD1A56" w:rsidRDefault="00FD1A56" w:rsidP="00E40019">
      <w:pPr>
        <w:spacing w:after="0" w:line="240" w:lineRule="auto"/>
      </w:pPr>
      <w:r>
        <w:separator/>
      </w:r>
    </w:p>
  </w:endnote>
  <w:endnote w:type="continuationSeparator" w:id="0">
    <w:p w14:paraId="2E86FDDF" w14:textId="77777777" w:rsidR="00FD1A56" w:rsidRDefault="00FD1A56" w:rsidP="00E4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EDE0" w14:textId="2B234756" w:rsidR="001276F9" w:rsidRPr="001D5909" w:rsidRDefault="001276F9" w:rsidP="001D5909">
    <w:pPr>
      <w:pStyle w:val="Footer"/>
      <w:jc w:val="right"/>
      <w:rPr>
        <w:color w:val="2E74B5"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F125" w14:textId="77777777" w:rsidR="001276F9" w:rsidRPr="00FC2BB1" w:rsidRDefault="001276F9" w:rsidP="001D5909">
    <w:pPr>
      <w:pStyle w:val="Footer"/>
      <w:jc w:val="right"/>
      <w:rPr>
        <w:color w:val="24588A"/>
        <w:sz w:val="24"/>
        <w:szCs w:val="24"/>
      </w:rPr>
    </w:pPr>
    <w:r w:rsidRPr="00FC2BB1">
      <w:rPr>
        <w:color w:val="24588A"/>
        <w:sz w:val="24"/>
        <w:szCs w:val="24"/>
      </w:rPr>
      <w:fldChar w:fldCharType="begin"/>
    </w:r>
    <w:r w:rsidRPr="00FC2BB1">
      <w:rPr>
        <w:color w:val="24588A"/>
        <w:sz w:val="24"/>
        <w:szCs w:val="24"/>
      </w:rPr>
      <w:instrText xml:space="preserve"> PAGE   \* MERGEFORMAT </w:instrText>
    </w:r>
    <w:r w:rsidRPr="00FC2BB1">
      <w:rPr>
        <w:color w:val="24588A"/>
        <w:sz w:val="24"/>
        <w:szCs w:val="24"/>
      </w:rPr>
      <w:fldChar w:fldCharType="separate"/>
    </w:r>
    <w:r w:rsidRPr="00FC2BB1">
      <w:rPr>
        <w:color w:val="24588A"/>
        <w:sz w:val="24"/>
        <w:szCs w:val="24"/>
      </w:rPr>
      <w:t>ii</w:t>
    </w:r>
    <w:r w:rsidRPr="00FC2BB1">
      <w:rPr>
        <w:noProof/>
        <w:color w:val="24588A"/>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005" w14:textId="77777777" w:rsidR="001276F9" w:rsidRPr="00FC2BB1" w:rsidRDefault="001276F9" w:rsidP="001D5909">
    <w:pPr>
      <w:pStyle w:val="Footer"/>
      <w:jc w:val="right"/>
      <w:rPr>
        <w:color w:val="24588A"/>
        <w:sz w:val="24"/>
        <w:szCs w:val="24"/>
      </w:rPr>
    </w:pPr>
    <w:r w:rsidRPr="00FC2BB1">
      <w:rPr>
        <w:color w:val="24588A"/>
        <w:sz w:val="24"/>
        <w:szCs w:val="24"/>
      </w:rPr>
      <w:fldChar w:fldCharType="begin"/>
    </w:r>
    <w:r w:rsidRPr="00FC2BB1">
      <w:rPr>
        <w:color w:val="24588A"/>
        <w:sz w:val="24"/>
        <w:szCs w:val="24"/>
      </w:rPr>
      <w:instrText xml:space="preserve"> PAGE   \* MERGEFORMAT </w:instrText>
    </w:r>
    <w:r w:rsidRPr="00FC2BB1">
      <w:rPr>
        <w:color w:val="24588A"/>
        <w:sz w:val="24"/>
        <w:szCs w:val="24"/>
      </w:rPr>
      <w:fldChar w:fldCharType="separate"/>
    </w:r>
    <w:r w:rsidRPr="00FC2BB1">
      <w:rPr>
        <w:color w:val="24588A"/>
        <w:sz w:val="24"/>
        <w:szCs w:val="24"/>
      </w:rPr>
      <w:t>ii</w:t>
    </w:r>
    <w:r w:rsidRPr="00FC2BB1">
      <w:rPr>
        <w:noProof/>
        <w:color w:val="24588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C17E" w14:textId="77777777" w:rsidR="00FD1A56" w:rsidRDefault="00FD1A56" w:rsidP="00E40019">
      <w:pPr>
        <w:spacing w:after="0" w:line="240" w:lineRule="auto"/>
      </w:pPr>
      <w:r>
        <w:separator/>
      </w:r>
    </w:p>
  </w:footnote>
  <w:footnote w:type="continuationSeparator" w:id="0">
    <w:p w14:paraId="0ADDC480" w14:textId="77777777" w:rsidR="00FD1A56" w:rsidRDefault="00FD1A56" w:rsidP="00E40019">
      <w:pPr>
        <w:spacing w:after="0" w:line="240" w:lineRule="auto"/>
      </w:pPr>
      <w:r>
        <w:continuationSeparator/>
      </w:r>
    </w:p>
  </w:footnote>
  <w:footnote w:id="1">
    <w:p w14:paraId="7C037BB5" w14:textId="77777777" w:rsidR="001276F9" w:rsidRPr="00CC207B" w:rsidRDefault="001276F9" w:rsidP="0052278D">
      <w:pPr>
        <w:pStyle w:val="FootnoteText"/>
        <w:rPr>
          <w:rFonts w:cstheme="minorHAnsi"/>
        </w:rPr>
      </w:pPr>
      <w:r w:rsidRPr="00CC207B">
        <w:rPr>
          <w:rStyle w:val="FootnoteReference"/>
          <w:rFonts w:cstheme="minorHAnsi"/>
        </w:rPr>
        <w:footnoteRef/>
      </w:r>
      <w:r w:rsidRPr="00CC207B">
        <w:rPr>
          <w:rFonts w:cstheme="minorHAnsi"/>
        </w:rPr>
        <w:t xml:space="preserve"> This includes three toxics experts who were discussion facilitators at workshop stations but also engaged in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EB0"/>
    <w:multiLevelType w:val="hybridMultilevel"/>
    <w:tmpl w:val="E5DA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8623D"/>
    <w:multiLevelType w:val="hybridMultilevel"/>
    <w:tmpl w:val="0A6C35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FE32D97"/>
    <w:multiLevelType w:val="hybridMultilevel"/>
    <w:tmpl w:val="7B46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481E"/>
    <w:multiLevelType w:val="hybridMultilevel"/>
    <w:tmpl w:val="F3B2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C5DE0"/>
    <w:multiLevelType w:val="hybridMultilevel"/>
    <w:tmpl w:val="5178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21307"/>
    <w:multiLevelType w:val="hybridMultilevel"/>
    <w:tmpl w:val="1D640A22"/>
    <w:lvl w:ilvl="0" w:tplc="C1A09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E1887"/>
    <w:multiLevelType w:val="hybridMultilevel"/>
    <w:tmpl w:val="6E68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C23C6"/>
    <w:multiLevelType w:val="hybridMultilevel"/>
    <w:tmpl w:val="2CBA5D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A684A20"/>
    <w:multiLevelType w:val="hybridMultilevel"/>
    <w:tmpl w:val="D830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E319B"/>
    <w:multiLevelType w:val="hybridMultilevel"/>
    <w:tmpl w:val="8DDA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043A7"/>
    <w:multiLevelType w:val="multilevel"/>
    <w:tmpl w:val="517438B8"/>
    <w:styleLink w:val="CurrentList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0D5C7C"/>
    <w:multiLevelType w:val="hybridMultilevel"/>
    <w:tmpl w:val="2DA20190"/>
    <w:lvl w:ilvl="0" w:tplc="1644A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643CF"/>
    <w:multiLevelType w:val="hybridMultilevel"/>
    <w:tmpl w:val="8D3A5212"/>
    <w:lvl w:ilvl="0" w:tplc="C9FC6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80FE0"/>
    <w:multiLevelType w:val="multilevel"/>
    <w:tmpl w:val="517438B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8"/>
  </w:num>
  <w:num w:numId="4">
    <w:abstractNumId w:val="2"/>
  </w:num>
  <w:num w:numId="5">
    <w:abstractNumId w:val="6"/>
  </w:num>
  <w:num w:numId="6">
    <w:abstractNumId w:val="13"/>
  </w:num>
  <w:num w:numId="7">
    <w:abstractNumId w:val="13"/>
    <w:lvlOverride w:ilvl="0">
      <w:startOverride w:val="3"/>
    </w:lvlOverride>
    <w:lvlOverride w:ilvl="1">
      <w:startOverride w:val="1"/>
    </w:lvlOverride>
  </w:num>
  <w:num w:numId="8">
    <w:abstractNumId w:val="13"/>
    <w:lvlOverride w:ilvl="0">
      <w:startOverride w:val="3"/>
    </w:lvlOverride>
    <w:lvlOverride w:ilvl="1">
      <w:startOverride w:val="1"/>
    </w:lvlOverride>
  </w:num>
  <w:num w:numId="9">
    <w:abstractNumId w:val="10"/>
  </w:num>
  <w:num w:numId="10">
    <w:abstractNumId w:val="13"/>
    <w:lvlOverride w:ilvl="0">
      <w:startOverride w:val="3"/>
    </w:lvlOverride>
    <w:lvlOverride w:ilvl="1">
      <w:startOverride w:val="1"/>
    </w:lvlOverride>
  </w:num>
  <w:num w:numId="11">
    <w:abstractNumId w:val="13"/>
    <w:lvlOverride w:ilvl="0">
      <w:startOverride w:val="3"/>
    </w:lvlOverride>
    <w:lvlOverride w:ilvl="1">
      <w:startOverride w:val="2"/>
    </w:lvlOverride>
  </w:num>
  <w:num w:numId="12">
    <w:abstractNumId w:val="13"/>
    <w:lvlOverride w:ilvl="0">
      <w:startOverride w:val="3"/>
    </w:lvlOverride>
    <w:lvlOverride w:ilvl="1">
      <w:startOverride w:val="2"/>
    </w:lvlOverride>
  </w:num>
  <w:num w:numId="13">
    <w:abstractNumId w:val="13"/>
    <w:lvlOverride w:ilvl="0">
      <w:startOverride w:val="3"/>
    </w:lvlOverride>
    <w:lvlOverride w:ilvl="1">
      <w:startOverride w:val="2"/>
    </w:lvlOverride>
  </w:num>
  <w:num w:numId="14">
    <w:abstractNumId w:val="12"/>
  </w:num>
  <w:num w:numId="15">
    <w:abstractNumId w:val="5"/>
  </w:num>
  <w:num w:numId="16">
    <w:abstractNumId w:val="11"/>
  </w:num>
  <w:num w:numId="17">
    <w:abstractNumId w:val="3"/>
  </w:num>
  <w:num w:numId="18">
    <w:abstractNumId w:val="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jzDDU0SyYVa3xpuK7tRaLLYC28nselmSZKQeEaHZQzI6Y4IRnqED8iEHhTLFrdM8dS3ckThZB/qgEVEl6rFuUQ==" w:salt="ipwKTS8dh9C4gvc+8IJjs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25"/>
    <w:rsid w:val="00003A46"/>
    <w:rsid w:val="0000543F"/>
    <w:rsid w:val="00005F4B"/>
    <w:rsid w:val="00007C83"/>
    <w:rsid w:val="000142FC"/>
    <w:rsid w:val="000204E2"/>
    <w:rsid w:val="00020990"/>
    <w:rsid w:val="000225AE"/>
    <w:rsid w:val="0002326D"/>
    <w:rsid w:val="0002564E"/>
    <w:rsid w:val="00027C05"/>
    <w:rsid w:val="00031519"/>
    <w:rsid w:val="00040921"/>
    <w:rsid w:val="00044D8C"/>
    <w:rsid w:val="00047278"/>
    <w:rsid w:val="00047613"/>
    <w:rsid w:val="000516D2"/>
    <w:rsid w:val="0005276D"/>
    <w:rsid w:val="0005387A"/>
    <w:rsid w:val="00053E2E"/>
    <w:rsid w:val="00053F07"/>
    <w:rsid w:val="0005425A"/>
    <w:rsid w:val="0005517D"/>
    <w:rsid w:val="00056D11"/>
    <w:rsid w:val="00060661"/>
    <w:rsid w:val="00061C5E"/>
    <w:rsid w:val="000641A5"/>
    <w:rsid w:val="00066040"/>
    <w:rsid w:val="00066646"/>
    <w:rsid w:val="0007240C"/>
    <w:rsid w:val="0007299D"/>
    <w:rsid w:val="00075E2F"/>
    <w:rsid w:val="00080649"/>
    <w:rsid w:val="00086543"/>
    <w:rsid w:val="00087218"/>
    <w:rsid w:val="00087349"/>
    <w:rsid w:val="00090C82"/>
    <w:rsid w:val="000920FF"/>
    <w:rsid w:val="0009280E"/>
    <w:rsid w:val="00093482"/>
    <w:rsid w:val="00093E2F"/>
    <w:rsid w:val="00094FEC"/>
    <w:rsid w:val="00095DA6"/>
    <w:rsid w:val="000A085E"/>
    <w:rsid w:val="000A19B0"/>
    <w:rsid w:val="000A4B10"/>
    <w:rsid w:val="000B5246"/>
    <w:rsid w:val="000B59A6"/>
    <w:rsid w:val="000C0FF2"/>
    <w:rsid w:val="000C1293"/>
    <w:rsid w:val="000C24E6"/>
    <w:rsid w:val="000C331F"/>
    <w:rsid w:val="000C4533"/>
    <w:rsid w:val="000D093F"/>
    <w:rsid w:val="000D10CD"/>
    <w:rsid w:val="000D320A"/>
    <w:rsid w:val="000D5C41"/>
    <w:rsid w:val="000D6E8A"/>
    <w:rsid w:val="000E034C"/>
    <w:rsid w:val="000E2541"/>
    <w:rsid w:val="000E25FF"/>
    <w:rsid w:val="000E4922"/>
    <w:rsid w:val="000E5463"/>
    <w:rsid w:val="00100634"/>
    <w:rsid w:val="0010114F"/>
    <w:rsid w:val="00107BA4"/>
    <w:rsid w:val="00114E74"/>
    <w:rsid w:val="001166DD"/>
    <w:rsid w:val="0012027A"/>
    <w:rsid w:val="00122214"/>
    <w:rsid w:val="00123C4C"/>
    <w:rsid w:val="00124719"/>
    <w:rsid w:val="00125133"/>
    <w:rsid w:val="001276F9"/>
    <w:rsid w:val="00130E8C"/>
    <w:rsid w:val="00132EE1"/>
    <w:rsid w:val="00133574"/>
    <w:rsid w:val="0013457D"/>
    <w:rsid w:val="00135295"/>
    <w:rsid w:val="001362BB"/>
    <w:rsid w:val="00143156"/>
    <w:rsid w:val="00145D6C"/>
    <w:rsid w:val="00146732"/>
    <w:rsid w:val="001474AF"/>
    <w:rsid w:val="0015013D"/>
    <w:rsid w:val="0015050D"/>
    <w:rsid w:val="00151D21"/>
    <w:rsid w:val="00152C1A"/>
    <w:rsid w:val="00160508"/>
    <w:rsid w:val="001620FA"/>
    <w:rsid w:val="0016221E"/>
    <w:rsid w:val="001637EA"/>
    <w:rsid w:val="00164361"/>
    <w:rsid w:val="00165B1F"/>
    <w:rsid w:val="00167E42"/>
    <w:rsid w:val="0017614D"/>
    <w:rsid w:val="00183092"/>
    <w:rsid w:val="00184BB2"/>
    <w:rsid w:val="00195D48"/>
    <w:rsid w:val="00197BF1"/>
    <w:rsid w:val="001A0925"/>
    <w:rsid w:val="001A19E0"/>
    <w:rsid w:val="001A6A56"/>
    <w:rsid w:val="001A6ACD"/>
    <w:rsid w:val="001A76D5"/>
    <w:rsid w:val="001A7924"/>
    <w:rsid w:val="001A7FD1"/>
    <w:rsid w:val="001B1039"/>
    <w:rsid w:val="001B1DCC"/>
    <w:rsid w:val="001B6A8A"/>
    <w:rsid w:val="001B6B05"/>
    <w:rsid w:val="001C09AC"/>
    <w:rsid w:val="001C2122"/>
    <w:rsid w:val="001C4DC0"/>
    <w:rsid w:val="001C78A1"/>
    <w:rsid w:val="001D5909"/>
    <w:rsid w:val="001D62FD"/>
    <w:rsid w:val="001D692B"/>
    <w:rsid w:val="001E14FC"/>
    <w:rsid w:val="001E260F"/>
    <w:rsid w:val="001E2ADA"/>
    <w:rsid w:val="001E320E"/>
    <w:rsid w:val="001E7261"/>
    <w:rsid w:val="001E7661"/>
    <w:rsid w:val="001F1ECD"/>
    <w:rsid w:val="001F272C"/>
    <w:rsid w:val="001F2D7B"/>
    <w:rsid w:val="001F3880"/>
    <w:rsid w:val="001F6B6E"/>
    <w:rsid w:val="00201320"/>
    <w:rsid w:val="002034FB"/>
    <w:rsid w:val="00204A9D"/>
    <w:rsid w:val="00205499"/>
    <w:rsid w:val="0020659E"/>
    <w:rsid w:val="002069DC"/>
    <w:rsid w:val="002156CD"/>
    <w:rsid w:val="00222476"/>
    <w:rsid w:val="0022704C"/>
    <w:rsid w:val="002311CE"/>
    <w:rsid w:val="00234941"/>
    <w:rsid w:val="00240879"/>
    <w:rsid w:val="00241CCC"/>
    <w:rsid w:val="0024598C"/>
    <w:rsid w:val="00245ACD"/>
    <w:rsid w:val="00246822"/>
    <w:rsid w:val="00246D60"/>
    <w:rsid w:val="002546F7"/>
    <w:rsid w:val="0025547D"/>
    <w:rsid w:val="00256123"/>
    <w:rsid w:val="00257680"/>
    <w:rsid w:val="00257DC8"/>
    <w:rsid w:val="00260196"/>
    <w:rsid w:val="00262CE7"/>
    <w:rsid w:val="00263A6F"/>
    <w:rsid w:val="0026456C"/>
    <w:rsid w:val="00267932"/>
    <w:rsid w:val="00267BCB"/>
    <w:rsid w:val="002703BB"/>
    <w:rsid w:val="0027636A"/>
    <w:rsid w:val="00280EE8"/>
    <w:rsid w:val="0028151A"/>
    <w:rsid w:val="0028455A"/>
    <w:rsid w:val="00284FD0"/>
    <w:rsid w:val="00291D54"/>
    <w:rsid w:val="002922E6"/>
    <w:rsid w:val="00296C3B"/>
    <w:rsid w:val="002A00D0"/>
    <w:rsid w:val="002A1AAC"/>
    <w:rsid w:val="002A395F"/>
    <w:rsid w:val="002A5B0D"/>
    <w:rsid w:val="002A5F6E"/>
    <w:rsid w:val="002A7279"/>
    <w:rsid w:val="002B3815"/>
    <w:rsid w:val="002B45F9"/>
    <w:rsid w:val="002B6B46"/>
    <w:rsid w:val="002C04C0"/>
    <w:rsid w:val="002C1D44"/>
    <w:rsid w:val="002C2550"/>
    <w:rsid w:val="002C32C4"/>
    <w:rsid w:val="002C4994"/>
    <w:rsid w:val="002C4A53"/>
    <w:rsid w:val="002D190B"/>
    <w:rsid w:val="002D20D1"/>
    <w:rsid w:val="002D23D9"/>
    <w:rsid w:val="002D5794"/>
    <w:rsid w:val="002D5BCC"/>
    <w:rsid w:val="002E148B"/>
    <w:rsid w:val="002E2C9A"/>
    <w:rsid w:val="002E5D04"/>
    <w:rsid w:val="002E5FD7"/>
    <w:rsid w:val="002F0A13"/>
    <w:rsid w:val="002F10C9"/>
    <w:rsid w:val="002F2220"/>
    <w:rsid w:val="002F2774"/>
    <w:rsid w:val="002F297B"/>
    <w:rsid w:val="002F3C31"/>
    <w:rsid w:val="002F5254"/>
    <w:rsid w:val="002F5494"/>
    <w:rsid w:val="002F5817"/>
    <w:rsid w:val="003014FE"/>
    <w:rsid w:val="00301C4F"/>
    <w:rsid w:val="0030298A"/>
    <w:rsid w:val="003062AB"/>
    <w:rsid w:val="00310790"/>
    <w:rsid w:val="00312506"/>
    <w:rsid w:val="00313718"/>
    <w:rsid w:val="00315C4F"/>
    <w:rsid w:val="0031720B"/>
    <w:rsid w:val="00320EF7"/>
    <w:rsid w:val="00323B9A"/>
    <w:rsid w:val="00324129"/>
    <w:rsid w:val="003251FA"/>
    <w:rsid w:val="00330C00"/>
    <w:rsid w:val="003311A1"/>
    <w:rsid w:val="00343F51"/>
    <w:rsid w:val="003440C5"/>
    <w:rsid w:val="0035148D"/>
    <w:rsid w:val="00353992"/>
    <w:rsid w:val="00353AED"/>
    <w:rsid w:val="00355487"/>
    <w:rsid w:val="003568AD"/>
    <w:rsid w:val="00357DC3"/>
    <w:rsid w:val="00360835"/>
    <w:rsid w:val="003609F7"/>
    <w:rsid w:val="00361720"/>
    <w:rsid w:val="003618FE"/>
    <w:rsid w:val="00364A46"/>
    <w:rsid w:val="00364A52"/>
    <w:rsid w:val="003650A8"/>
    <w:rsid w:val="00366B21"/>
    <w:rsid w:val="00371985"/>
    <w:rsid w:val="00376A5D"/>
    <w:rsid w:val="00376FE1"/>
    <w:rsid w:val="00380428"/>
    <w:rsid w:val="0038262C"/>
    <w:rsid w:val="00386290"/>
    <w:rsid w:val="0038782D"/>
    <w:rsid w:val="0039126E"/>
    <w:rsid w:val="00391767"/>
    <w:rsid w:val="00392F6D"/>
    <w:rsid w:val="003A1EA7"/>
    <w:rsid w:val="003B1144"/>
    <w:rsid w:val="003B11BA"/>
    <w:rsid w:val="003B155A"/>
    <w:rsid w:val="003B2235"/>
    <w:rsid w:val="003B302E"/>
    <w:rsid w:val="003B4A2F"/>
    <w:rsid w:val="003B4C61"/>
    <w:rsid w:val="003B503A"/>
    <w:rsid w:val="003B5500"/>
    <w:rsid w:val="003B55DA"/>
    <w:rsid w:val="003B5F6D"/>
    <w:rsid w:val="003B6965"/>
    <w:rsid w:val="003B6B52"/>
    <w:rsid w:val="003B731B"/>
    <w:rsid w:val="003C315C"/>
    <w:rsid w:val="003C48C4"/>
    <w:rsid w:val="003C6785"/>
    <w:rsid w:val="003D02FE"/>
    <w:rsid w:val="003D0E0D"/>
    <w:rsid w:val="003D2E01"/>
    <w:rsid w:val="003D599D"/>
    <w:rsid w:val="003E0758"/>
    <w:rsid w:val="003E24B9"/>
    <w:rsid w:val="003E2AB2"/>
    <w:rsid w:val="003E41F6"/>
    <w:rsid w:val="003F2356"/>
    <w:rsid w:val="003F6E8B"/>
    <w:rsid w:val="00404453"/>
    <w:rsid w:val="00405111"/>
    <w:rsid w:val="004076F7"/>
    <w:rsid w:val="00407C5A"/>
    <w:rsid w:val="00410579"/>
    <w:rsid w:val="00410F13"/>
    <w:rsid w:val="004132F2"/>
    <w:rsid w:val="00416BC6"/>
    <w:rsid w:val="00416D97"/>
    <w:rsid w:val="00425181"/>
    <w:rsid w:val="00431CEF"/>
    <w:rsid w:val="004326BD"/>
    <w:rsid w:val="004328D6"/>
    <w:rsid w:val="00432A25"/>
    <w:rsid w:val="004350E5"/>
    <w:rsid w:val="004356B8"/>
    <w:rsid w:val="00435A12"/>
    <w:rsid w:val="0043762C"/>
    <w:rsid w:val="004376AA"/>
    <w:rsid w:val="00437732"/>
    <w:rsid w:val="004404A1"/>
    <w:rsid w:val="00441137"/>
    <w:rsid w:val="004414FC"/>
    <w:rsid w:val="00445A16"/>
    <w:rsid w:val="004529B3"/>
    <w:rsid w:val="0045381B"/>
    <w:rsid w:val="00453B28"/>
    <w:rsid w:val="00453E01"/>
    <w:rsid w:val="00455204"/>
    <w:rsid w:val="00460E54"/>
    <w:rsid w:val="004617A9"/>
    <w:rsid w:val="00463CBD"/>
    <w:rsid w:val="00470D56"/>
    <w:rsid w:val="00472175"/>
    <w:rsid w:val="00473538"/>
    <w:rsid w:val="00475F8F"/>
    <w:rsid w:val="00476C5D"/>
    <w:rsid w:val="00477F8B"/>
    <w:rsid w:val="00486013"/>
    <w:rsid w:val="00486735"/>
    <w:rsid w:val="004901D8"/>
    <w:rsid w:val="00491679"/>
    <w:rsid w:val="00494F4C"/>
    <w:rsid w:val="004959AA"/>
    <w:rsid w:val="00495E14"/>
    <w:rsid w:val="00496215"/>
    <w:rsid w:val="004A118D"/>
    <w:rsid w:val="004A43EC"/>
    <w:rsid w:val="004B024F"/>
    <w:rsid w:val="004B358C"/>
    <w:rsid w:val="004B6017"/>
    <w:rsid w:val="004B655B"/>
    <w:rsid w:val="004B6AF8"/>
    <w:rsid w:val="004C0907"/>
    <w:rsid w:val="004C0AC7"/>
    <w:rsid w:val="004C1411"/>
    <w:rsid w:val="004C472C"/>
    <w:rsid w:val="004D3B30"/>
    <w:rsid w:val="004D4179"/>
    <w:rsid w:val="004D42BC"/>
    <w:rsid w:val="004D661E"/>
    <w:rsid w:val="004D685F"/>
    <w:rsid w:val="004E44B0"/>
    <w:rsid w:val="004E7F64"/>
    <w:rsid w:val="004E7FAA"/>
    <w:rsid w:val="004F5824"/>
    <w:rsid w:val="004F6517"/>
    <w:rsid w:val="0050015A"/>
    <w:rsid w:val="005043BB"/>
    <w:rsid w:val="00506DD0"/>
    <w:rsid w:val="00510F51"/>
    <w:rsid w:val="00513358"/>
    <w:rsid w:val="00516021"/>
    <w:rsid w:val="005177BB"/>
    <w:rsid w:val="00517A2E"/>
    <w:rsid w:val="005204D0"/>
    <w:rsid w:val="0052278D"/>
    <w:rsid w:val="00522DAB"/>
    <w:rsid w:val="00534738"/>
    <w:rsid w:val="005461F3"/>
    <w:rsid w:val="00547A24"/>
    <w:rsid w:val="0055557B"/>
    <w:rsid w:val="00556977"/>
    <w:rsid w:val="00556B4B"/>
    <w:rsid w:val="00557DFB"/>
    <w:rsid w:val="005620CA"/>
    <w:rsid w:val="00564FCA"/>
    <w:rsid w:val="00565C4A"/>
    <w:rsid w:val="00567954"/>
    <w:rsid w:val="00570F05"/>
    <w:rsid w:val="00576794"/>
    <w:rsid w:val="00580272"/>
    <w:rsid w:val="005901FB"/>
    <w:rsid w:val="00594224"/>
    <w:rsid w:val="00595D66"/>
    <w:rsid w:val="00597B87"/>
    <w:rsid w:val="005A11CB"/>
    <w:rsid w:val="005A3BBA"/>
    <w:rsid w:val="005C0059"/>
    <w:rsid w:val="005C0756"/>
    <w:rsid w:val="005C35A5"/>
    <w:rsid w:val="005C36A3"/>
    <w:rsid w:val="005C485C"/>
    <w:rsid w:val="005C7DB4"/>
    <w:rsid w:val="005E1256"/>
    <w:rsid w:val="005E4AD6"/>
    <w:rsid w:val="005E5626"/>
    <w:rsid w:val="005E69AB"/>
    <w:rsid w:val="005E7203"/>
    <w:rsid w:val="005E7295"/>
    <w:rsid w:val="005F1622"/>
    <w:rsid w:val="005F1D15"/>
    <w:rsid w:val="005F21BC"/>
    <w:rsid w:val="005F4C20"/>
    <w:rsid w:val="005F4CA0"/>
    <w:rsid w:val="006047BF"/>
    <w:rsid w:val="00605FCD"/>
    <w:rsid w:val="0061326F"/>
    <w:rsid w:val="00613A5F"/>
    <w:rsid w:val="00613B94"/>
    <w:rsid w:val="006150B8"/>
    <w:rsid w:val="0061519C"/>
    <w:rsid w:val="0061590E"/>
    <w:rsid w:val="00616C32"/>
    <w:rsid w:val="00622EF7"/>
    <w:rsid w:val="00627994"/>
    <w:rsid w:val="006300B6"/>
    <w:rsid w:val="006308E9"/>
    <w:rsid w:val="00631511"/>
    <w:rsid w:val="006320FE"/>
    <w:rsid w:val="00634728"/>
    <w:rsid w:val="00634A34"/>
    <w:rsid w:val="00636641"/>
    <w:rsid w:val="00637E8A"/>
    <w:rsid w:val="00640399"/>
    <w:rsid w:val="006458CF"/>
    <w:rsid w:val="00645A14"/>
    <w:rsid w:val="00645FF7"/>
    <w:rsid w:val="00650D67"/>
    <w:rsid w:val="00651B0E"/>
    <w:rsid w:val="00653A0A"/>
    <w:rsid w:val="006548B6"/>
    <w:rsid w:val="006554B9"/>
    <w:rsid w:val="00655C8F"/>
    <w:rsid w:val="00656010"/>
    <w:rsid w:val="00656F0C"/>
    <w:rsid w:val="00660DF3"/>
    <w:rsid w:val="00664863"/>
    <w:rsid w:val="00666876"/>
    <w:rsid w:val="006671C4"/>
    <w:rsid w:val="00671F13"/>
    <w:rsid w:val="00673EB6"/>
    <w:rsid w:val="00674E38"/>
    <w:rsid w:val="0067521C"/>
    <w:rsid w:val="0068130F"/>
    <w:rsid w:val="0068136B"/>
    <w:rsid w:val="0069315D"/>
    <w:rsid w:val="00693AFF"/>
    <w:rsid w:val="00696A29"/>
    <w:rsid w:val="006B3746"/>
    <w:rsid w:val="006B3B24"/>
    <w:rsid w:val="006B3C35"/>
    <w:rsid w:val="006B5CB2"/>
    <w:rsid w:val="006C1A14"/>
    <w:rsid w:val="006C2440"/>
    <w:rsid w:val="006D3629"/>
    <w:rsid w:val="006D4525"/>
    <w:rsid w:val="006D5821"/>
    <w:rsid w:val="006D6BF5"/>
    <w:rsid w:val="006E04F7"/>
    <w:rsid w:val="006E190B"/>
    <w:rsid w:val="006E2BF6"/>
    <w:rsid w:val="006F00F1"/>
    <w:rsid w:val="006F04A3"/>
    <w:rsid w:val="006F14CE"/>
    <w:rsid w:val="006F23B9"/>
    <w:rsid w:val="006F5B34"/>
    <w:rsid w:val="006F62CE"/>
    <w:rsid w:val="006F6309"/>
    <w:rsid w:val="00700417"/>
    <w:rsid w:val="0070047E"/>
    <w:rsid w:val="00700F46"/>
    <w:rsid w:val="007027F4"/>
    <w:rsid w:val="00702967"/>
    <w:rsid w:val="00703DE0"/>
    <w:rsid w:val="00705F75"/>
    <w:rsid w:val="00710C89"/>
    <w:rsid w:val="007115E0"/>
    <w:rsid w:val="0071401A"/>
    <w:rsid w:val="007162C4"/>
    <w:rsid w:val="0072641A"/>
    <w:rsid w:val="00726B0C"/>
    <w:rsid w:val="007417E6"/>
    <w:rsid w:val="00742AAB"/>
    <w:rsid w:val="0074315F"/>
    <w:rsid w:val="007441A3"/>
    <w:rsid w:val="00745C40"/>
    <w:rsid w:val="00746271"/>
    <w:rsid w:val="00747638"/>
    <w:rsid w:val="00750C88"/>
    <w:rsid w:val="00751E35"/>
    <w:rsid w:val="00751E85"/>
    <w:rsid w:val="0075309F"/>
    <w:rsid w:val="00753E6C"/>
    <w:rsid w:val="007548C7"/>
    <w:rsid w:val="00762F52"/>
    <w:rsid w:val="00763FFB"/>
    <w:rsid w:val="007716DF"/>
    <w:rsid w:val="0077214B"/>
    <w:rsid w:val="0077330C"/>
    <w:rsid w:val="0077410F"/>
    <w:rsid w:val="00776DAF"/>
    <w:rsid w:val="00782A07"/>
    <w:rsid w:val="0078511C"/>
    <w:rsid w:val="007854E4"/>
    <w:rsid w:val="00785885"/>
    <w:rsid w:val="00785989"/>
    <w:rsid w:val="0078706D"/>
    <w:rsid w:val="007911DA"/>
    <w:rsid w:val="00793C20"/>
    <w:rsid w:val="007A0DFB"/>
    <w:rsid w:val="007A2D33"/>
    <w:rsid w:val="007A37AB"/>
    <w:rsid w:val="007A3F67"/>
    <w:rsid w:val="007A5001"/>
    <w:rsid w:val="007A7402"/>
    <w:rsid w:val="007B50AA"/>
    <w:rsid w:val="007C0A44"/>
    <w:rsid w:val="007C3027"/>
    <w:rsid w:val="007D1760"/>
    <w:rsid w:val="007D1EEC"/>
    <w:rsid w:val="007D2345"/>
    <w:rsid w:val="007D3A00"/>
    <w:rsid w:val="007D5D0A"/>
    <w:rsid w:val="007D7717"/>
    <w:rsid w:val="007D78CA"/>
    <w:rsid w:val="007E10F9"/>
    <w:rsid w:val="007E1E69"/>
    <w:rsid w:val="007E6166"/>
    <w:rsid w:val="007E71B5"/>
    <w:rsid w:val="007E7DEB"/>
    <w:rsid w:val="007F1D39"/>
    <w:rsid w:val="007F234C"/>
    <w:rsid w:val="007F6A12"/>
    <w:rsid w:val="0080060D"/>
    <w:rsid w:val="00800D71"/>
    <w:rsid w:val="008068EE"/>
    <w:rsid w:val="008113D7"/>
    <w:rsid w:val="008146EF"/>
    <w:rsid w:val="00817F59"/>
    <w:rsid w:val="00826B4E"/>
    <w:rsid w:val="00830DFB"/>
    <w:rsid w:val="0083110A"/>
    <w:rsid w:val="00835817"/>
    <w:rsid w:val="00842FE6"/>
    <w:rsid w:val="00843759"/>
    <w:rsid w:val="00844056"/>
    <w:rsid w:val="00845897"/>
    <w:rsid w:val="00850602"/>
    <w:rsid w:val="00853E49"/>
    <w:rsid w:val="00854DB4"/>
    <w:rsid w:val="00856C06"/>
    <w:rsid w:val="00860B03"/>
    <w:rsid w:val="00864BD9"/>
    <w:rsid w:val="00871894"/>
    <w:rsid w:val="00875D12"/>
    <w:rsid w:val="0087671F"/>
    <w:rsid w:val="008816BA"/>
    <w:rsid w:val="00881923"/>
    <w:rsid w:val="00882C30"/>
    <w:rsid w:val="0088491B"/>
    <w:rsid w:val="008858FF"/>
    <w:rsid w:val="008902DE"/>
    <w:rsid w:val="0089042F"/>
    <w:rsid w:val="00891A07"/>
    <w:rsid w:val="00894C8F"/>
    <w:rsid w:val="00895DC8"/>
    <w:rsid w:val="008B3453"/>
    <w:rsid w:val="008B6E87"/>
    <w:rsid w:val="008C205A"/>
    <w:rsid w:val="008C2BA4"/>
    <w:rsid w:val="008C4181"/>
    <w:rsid w:val="008C47B6"/>
    <w:rsid w:val="008C4E61"/>
    <w:rsid w:val="008C5A18"/>
    <w:rsid w:val="008D2504"/>
    <w:rsid w:val="008D4E66"/>
    <w:rsid w:val="008D577E"/>
    <w:rsid w:val="008D773D"/>
    <w:rsid w:val="008E04A8"/>
    <w:rsid w:val="008E0635"/>
    <w:rsid w:val="008E29A5"/>
    <w:rsid w:val="008E3890"/>
    <w:rsid w:val="008E5157"/>
    <w:rsid w:val="008E5A97"/>
    <w:rsid w:val="008E73C1"/>
    <w:rsid w:val="008F0D19"/>
    <w:rsid w:val="008F116C"/>
    <w:rsid w:val="008F2FB1"/>
    <w:rsid w:val="008F3DBC"/>
    <w:rsid w:val="008F62A2"/>
    <w:rsid w:val="008F745E"/>
    <w:rsid w:val="008F7DBA"/>
    <w:rsid w:val="0090147C"/>
    <w:rsid w:val="009021EC"/>
    <w:rsid w:val="009028B8"/>
    <w:rsid w:val="00902DE4"/>
    <w:rsid w:val="0090386D"/>
    <w:rsid w:val="00904769"/>
    <w:rsid w:val="00905BCE"/>
    <w:rsid w:val="009138DA"/>
    <w:rsid w:val="00914CE6"/>
    <w:rsid w:val="00915792"/>
    <w:rsid w:val="009244A8"/>
    <w:rsid w:val="00926A36"/>
    <w:rsid w:val="00931CE4"/>
    <w:rsid w:val="0093493B"/>
    <w:rsid w:val="00934FCD"/>
    <w:rsid w:val="00941A25"/>
    <w:rsid w:val="00943D30"/>
    <w:rsid w:val="00947BEC"/>
    <w:rsid w:val="00952938"/>
    <w:rsid w:val="00954B43"/>
    <w:rsid w:val="0095791D"/>
    <w:rsid w:val="00964231"/>
    <w:rsid w:val="00974413"/>
    <w:rsid w:val="0097529E"/>
    <w:rsid w:val="00976DAB"/>
    <w:rsid w:val="009836DE"/>
    <w:rsid w:val="00983BF5"/>
    <w:rsid w:val="00983FD3"/>
    <w:rsid w:val="009845A1"/>
    <w:rsid w:val="00985E5A"/>
    <w:rsid w:val="00987960"/>
    <w:rsid w:val="00990688"/>
    <w:rsid w:val="00991C4D"/>
    <w:rsid w:val="0099701E"/>
    <w:rsid w:val="009A14AE"/>
    <w:rsid w:val="009A2016"/>
    <w:rsid w:val="009B39AC"/>
    <w:rsid w:val="009C0315"/>
    <w:rsid w:val="009C18D7"/>
    <w:rsid w:val="009C2D57"/>
    <w:rsid w:val="009C305E"/>
    <w:rsid w:val="009C3AD4"/>
    <w:rsid w:val="009C4DD0"/>
    <w:rsid w:val="009C627F"/>
    <w:rsid w:val="009D12DD"/>
    <w:rsid w:val="009D4A04"/>
    <w:rsid w:val="009D64E5"/>
    <w:rsid w:val="009D7BAE"/>
    <w:rsid w:val="009E35A4"/>
    <w:rsid w:val="009E5336"/>
    <w:rsid w:val="009F3514"/>
    <w:rsid w:val="009F39FF"/>
    <w:rsid w:val="009F518F"/>
    <w:rsid w:val="009F6378"/>
    <w:rsid w:val="009F7507"/>
    <w:rsid w:val="00A00317"/>
    <w:rsid w:val="00A01357"/>
    <w:rsid w:val="00A02483"/>
    <w:rsid w:val="00A02B0C"/>
    <w:rsid w:val="00A07155"/>
    <w:rsid w:val="00A11029"/>
    <w:rsid w:val="00A11C25"/>
    <w:rsid w:val="00A13394"/>
    <w:rsid w:val="00A134D1"/>
    <w:rsid w:val="00A144BD"/>
    <w:rsid w:val="00A20220"/>
    <w:rsid w:val="00A20698"/>
    <w:rsid w:val="00A20AEC"/>
    <w:rsid w:val="00A243C0"/>
    <w:rsid w:val="00A24EF4"/>
    <w:rsid w:val="00A255D2"/>
    <w:rsid w:val="00A25EF6"/>
    <w:rsid w:val="00A2791C"/>
    <w:rsid w:val="00A3041B"/>
    <w:rsid w:val="00A31379"/>
    <w:rsid w:val="00A337AB"/>
    <w:rsid w:val="00A35A12"/>
    <w:rsid w:val="00A35DB1"/>
    <w:rsid w:val="00A35EF9"/>
    <w:rsid w:val="00A36E80"/>
    <w:rsid w:val="00A40FBE"/>
    <w:rsid w:val="00A44244"/>
    <w:rsid w:val="00A45D36"/>
    <w:rsid w:val="00A47E65"/>
    <w:rsid w:val="00A5023D"/>
    <w:rsid w:val="00A506AE"/>
    <w:rsid w:val="00A516F6"/>
    <w:rsid w:val="00A60557"/>
    <w:rsid w:val="00A61097"/>
    <w:rsid w:val="00A61658"/>
    <w:rsid w:val="00A64447"/>
    <w:rsid w:val="00A66350"/>
    <w:rsid w:val="00A66721"/>
    <w:rsid w:val="00A726E2"/>
    <w:rsid w:val="00A74B1D"/>
    <w:rsid w:val="00A75F88"/>
    <w:rsid w:val="00A80E9D"/>
    <w:rsid w:val="00A82CC9"/>
    <w:rsid w:val="00A87D3A"/>
    <w:rsid w:val="00A90519"/>
    <w:rsid w:val="00A91F34"/>
    <w:rsid w:val="00A9397D"/>
    <w:rsid w:val="00A95FA0"/>
    <w:rsid w:val="00AA2AE0"/>
    <w:rsid w:val="00AA5D9B"/>
    <w:rsid w:val="00AB1293"/>
    <w:rsid w:val="00AB24BA"/>
    <w:rsid w:val="00AB5571"/>
    <w:rsid w:val="00AC5335"/>
    <w:rsid w:val="00AC7987"/>
    <w:rsid w:val="00AD5F5C"/>
    <w:rsid w:val="00AD7092"/>
    <w:rsid w:val="00AE2C8E"/>
    <w:rsid w:val="00AE3154"/>
    <w:rsid w:val="00AE5339"/>
    <w:rsid w:val="00AE584E"/>
    <w:rsid w:val="00AE61E6"/>
    <w:rsid w:val="00AE6AE6"/>
    <w:rsid w:val="00AF2337"/>
    <w:rsid w:val="00AF4A1B"/>
    <w:rsid w:val="00AF4E84"/>
    <w:rsid w:val="00B062F6"/>
    <w:rsid w:val="00B0707C"/>
    <w:rsid w:val="00B12133"/>
    <w:rsid w:val="00B1349E"/>
    <w:rsid w:val="00B17877"/>
    <w:rsid w:val="00B17C1A"/>
    <w:rsid w:val="00B20DBF"/>
    <w:rsid w:val="00B20EEE"/>
    <w:rsid w:val="00B265C1"/>
    <w:rsid w:val="00B300C4"/>
    <w:rsid w:val="00B34E6F"/>
    <w:rsid w:val="00B37D87"/>
    <w:rsid w:val="00B421CC"/>
    <w:rsid w:val="00B435A8"/>
    <w:rsid w:val="00B466F1"/>
    <w:rsid w:val="00B50C77"/>
    <w:rsid w:val="00B534CF"/>
    <w:rsid w:val="00B611EE"/>
    <w:rsid w:val="00B62201"/>
    <w:rsid w:val="00B65894"/>
    <w:rsid w:val="00B670D5"/>
    <w:rsid w:val="00B6775E"/>
    <w:rsid w:val="00B728AE"/>
    <w:rsid w:val="00B73BD0"/>
    <w:rsid w:val="00B75226"/>
    <w:rsid w:val="00B752F5"/>
    <w:rsid w:val="00B835DF"/>
    <w:rsid w:val="00B86654"/>
    <w:rsid w:val="00B86D2C"/>
    <w:rsid w:val="00B90AEB"/>
    <w:rsid w:val="00B924FF"/>
    <w:rsid w:val="00B93D3F"/>
    <w:rsid w:val="00B93DE8"/>
    <w:rsid w:val="00B9746A"/>
    <w:rsid w:val="00B977EE"/>
    <w:rsid w:val="00BA42C8"/>
    <w:rsid w:val="00BA4913"/>
    <w:rsid w:val="00BA774B"/>
    <w:rsid w:val="00BB0E3D"/>
    <w:rsid w:val="00BB2092"/>
    <w:rsid w:val="00BB5A54"/>
    <w:rsid w:val="00BC1835"/>
    <w:rsid w:val="00BC5286"/>
    <w:rsid w:val="00BC7D2A"/>
    <w:rsid w:val="00BD256F"/>
    <w:rsid w:val="00BD2BBE"/>
    <w:rsid w:val="00BD5623"/>
    <w:rsid w:val="00BE3A91"/>
    <w:rsid w:val="00BE68A5"/>
    <w:rsid w:val="00BF1D7E"/>
    <w:rsid w:val="00BF1DB0"/>
    <w:rsid w:val="00BF5F6A"/>
    <w:rsid w:val="00BF6053"/>
    <w:rsid w:val="00BF6CEC"/>
    <w:rsid w:val="00BF6D93"/>
    <w:rsid w:val="00BF7AD5"/>
    <w:rsid w:val="00C0316C"/>
    <w:rsid w:val="00C0708F"/>
    <w:rsid w:val="00C072B7"/>
    <w:rsid w:val="00C077C2"/>
    <w:rsid w:val="00C1584C"/>
    <w:rsid w:val="00C17DC2"/>
    <w:rsid w:val="00C20410"/>
    <w:rsid w:val="00C219B0"/>
    <w:rsid w:val="00C21EBF"/>
    <w:rsid w:val="00C22CE6"/>
    <w:rsid w:val="00C24F3B"/>
    <w:rsid w:val="00C26212"/>
    <w:rsid w:val="00C3224F"/>
    <w:rsid w:val="00C33D91"/>
    <w:rsid w:val="00C3438B"/>
    <w:rsid w:val="00C348FA"/>
    <w:rsid w:val="00C36C63"/>
    <w:rsid w:val="00C37997"/>
    <w:rsid w:val="00C40A01"/>
    <w:rsid w:val="00C45F5E"/>
    <w:rsid w:val="00C462A2"/>
    <w:rsid w:val="00C4702F"/>
    <w:rsid w:val="00C560C0"/>
    <w:rsid w:val="00C604E8"/>
    <w:rsid w:val="00C613EE"/>
    <w:rsid w:val="00C64F79"/>
    <w:rsid w:val="00C659B4"/>
    <w:rsid w:val="00C65CEB"/>
    <w:rsid w:val="00C666E3"/>
    <w:rsid w:val="00C66FEB"/>
    <w:rsid w:val="00C76806"/>
    <w:rsid w:val="00C76FFB"/>
    <w:rsid w:val="00C810F0"/>
    <w:rsid w:val="00C84871"/>
    <w:rsid w:val="00C85D4B"/>
    <w:rsid w:val="00C8604E"/>
    <w:rsid w:val="00C8728D"/>
    <w:rsid w:val="00C90568"/>
    <w:rsid w:val="00C93C6C"/>
    <w:rsid w:val="00C94C09"/>
    <w:rsid w:val="00C95E8D"/>
    <w:rsid w:val="00C96E01"/>
    <w:rsid w:val="00CA0204"/>
    <w:rsid w:val="00CA0D69"/>
    <w:rsid w:val="00CA1A55"/>
    <w:rsid w:val="00CA1B47"/>
    <w:rsid w:val="00CA7CC7"/>
    <w:rsid w:val="00CB03B4"/>
    <w:rsid w:val="00CB1F86"/>
    <w:rsid w:val="00CB5057"/>
    <w:rsid w:val="00CB67FF"/>
    <w:rsid w:val="00CC0226"/>
    <w:rsid w:val="00CC1368"/>
    <w:rsid w:val="00CC1A06"/>
    <w:rsid w:val="00CC207B"/>
    <w:rsid w:val="00CC3999"/>
    <w:rsid w:val="00CC7CEB"/>
    <w:rsid w:val="00CD47EC"/>
    <w:rsid w:val="00CD4F22"/>
    <w:rsid w:val="00CD598C"/>
    <w:rsid w:val="00CD6E78"/>
    <w:rsid w:val="00CE0C4A"/>
    <w:rsid w:val="00CE1206"/>
    <w:rsid w:val="00CE1617"/>
    <w:rsid w:val="00CE2DF1"/>
    <w:rsid w:val="00CE4384"/>
    <w:rsid w:val="00CE48BE"/>
    <w:rsid w:val="00CE5EBC"/>
    <w:rsid w:val="00CE7F4C"/>
    <w:rsid w:val="00CF179C"/>
    <w:rsid w:val="00CF19F6"/>
    <w:rsid w:val="00CF4611"/>
    <w:rsid w:val="00CF49CB"/>
    <w:rsid w:val="00CF49CC"/>
    <w:rsid w:val="00CF6B78"/>
    <w:rsid w:val="00D01933"/>
    <w:rsid w:val="00D062FB"/>
    <w:rsid w:val="00D166BD"/>
    <w:rsid w:val="00D20BB8"/>
    <w:rsid w:val="00D223C3"/>
    <w:rsid w:val="00D25DCD"/>
    <w:rsid w:val="00D30865"/>
    <w:rsid w:val="00D3283A"/>
    <w:rsid w:val="00D34781"/>
    <w:rsid w:val="00D34B0E"/>
    <w:rsid w:val="00D36D6D"/>
    <w:rsid w:val="00D37DD5"/>
    <w:rsid w:val="00D41588"/>
    <w:rsid w:val="00D45E33"/>
    <w:rsid w:val="00D50404"/>
    <w:rsid w:val="00D5078D"/>
    <w:rsid w:val="00D53EFE"/>
    <w:rsid w:val="00D57E6D"/>
    <w:rsid w:val="00D6133F"/>
    <w:rsid w:val="00D61B96"/>
    <w:rsid w:val="00D628FB"/>
    <w:rsid w:val="00D714C7"/>
    <w:rsid w:val="00D737F9"/>
    <w:rsid w:val="00D73E38"/>
    <w:rsid w:val="00D74013"/>
    <w:rsid w:val="00D74CFB"/>
    <w:rsid w:val="00D76418"/>
    <w:rsid w:val="00D8041E"/>
    <w:rsid w:val="00D804B7"/>
    <w:rsid w:val="00D83521"/>
    <w:rsid w:val="00D839E4"/>
    <w:rsid w:val="00D846EF"/>
    <w:rsid w:val="00D8648F"/>
    <w:rsid w:val="00D86A13"/>
    <w:rsid w:val="00D8768B"/>
    <w:rsid w:val="00D87C08"/>
    <w:rsid w:val="00D87D5B"/>
    <w:rsid w:val="00D95608"/>
    <w:rsid w:val="00D95F3F"/>
    <w:rsid w:val="00DA049A"/>
    <w:rsid w:val="00DA27B4"/>
    <w:rsid w:val="00DA49F6"/>
    <w:rsid w:val="00DA6AD6"/>
    <w:rsid w:val="00DA734D"/>
    <w:rsid w:val="00DA77A4"/>
    <w:rsid w:val="00DB128A"/>
    <w:rsid w:val="00DB3F6D"/>
    <w:rsid w:val="00DB591F"/>
    <w:rsid w:val="00DB7534"/>
    <w:rsid w:val="00DC1613"/>
    <w:rsid w:val="00DC6346"/>
    <w:rsid w:val="00DC79D4"/>
    <w:rsid w:val="00DD2463"/>
    <w:rsid w:val="00DD47AA"/>
    <w:rsid w:val="00DD5A6D"/>
    <w:rsid w:val="00DD62EA"/>
    <w:rsid w:val="00DE1143"/>
    <w:rsid w:val="00DE1853"/>
    <w:rsid w:val="00DF0D61"/>
    <w:rsid w:val="00DF1792"/>
    <w:rsid w:val="00DF2994"/>
    <w:rsid w:val="00DF369F"/>
    <w:rsid w:val="00DF417A"/>
    <w:rsid w:val="00DF5191"/>
    <w:rsid w:val="00DF614E"/>
    <w:rsid w:val="00DF6E1B"/>
    <w:rsid w:val="00DF766A"/>
    <w:rsid w:val="00E009F5"/>
    <w:rsid w:val="00E00FE3"/>
    <w:rsid w:val="00E01C7E"/>
    <w:rsid w:val="00E03793"/>
    <w:rsid w:val="00E03C8F"/>
    <w:rsid w:val="00E05DE3"/>
    <w:rsid w:val="00E069C8"/>
    <w:rsid w:val="00E077CA"/>
    <w:rsid w:val="00E11538"/>
    <w:rsid w:val="00E11E66"/>
    <w:rsid w:val="00E1214B"/>
    <w:rsid w:val="00E14944"/>
    <w:rsid w:val="00E2023D"/>
    <w:rsid w:val="00E211E9"/>
    <w:rsid w:val="00E2147A"/>
    <w:rsid w:val="00E27DA3"/>
    <w:rsid w:val="00E303DA"/>
    <w:rsid w:val="00E30926"/>
    <w:rsid w:val="00E32E96"/>
    <w:rsid w:val="00E34548"/>
    <w:rsid w:val="00E40019"/>
    <w:rsid w:val="00E52FE0"/>
    <w:rsid w:val="00E534FE"/>
    <w:rsid w:val="00E5637F"/>
    <w:rsid w:val="00E6140C"/>
    <w:rsid w:val="00E650CC"/>
    <w:rsid w:val="00E659E2"/>
    <w:rsid w:val="00E65FF9"/>
    <w:rsid w:val="00E70A4D"/>
    <w:rsid w:val="00E713B0"/>
    <w:rsid w:val="00E73567"/>
    <w:rsid w:val="00E7373B"/>
    <w:rsid w:val="00E745CF"/>
    <w:rsid w:val="00E74AD9"/>
    <w:rsid w:val="00E76D30"/>
    <w:rsid w:val="00E77B97"/>
    <w:rsid w:val="00E77E07"/>
    <w:rsid w:val="00E82B94"/>
    <w:rsid w:val="00E83731"/>
    <w:rsid w:val="00E83FD3"/>
    <w:rsid w:val="00E869BC"/>
    <w:rsid w:val="00E925D4"/>
    <w:rsid w:val="00E937AE"/>
    <w:rsid w:val="00E9497B"/>
    <w:rsid w:val="00E96BB5"/>
    <w:rsid w:val="00E96F64"/>
    <w:rsid w:val="00EA2FA4"/>
    <w:rsid w:val="00EA3C79"/>
    <w:rsid w:val="00EA60BF"/>
    <w:rsid w:val="00EA7BCF"/>
    <w:rsid w:val="00EB027D"/>
    <w:rsid w:val="00EB0460"/>
    <w:rsid w:val="00EB1839"/>
    <w:rsid w:val="00EB1EA6"/>
    <w:rsid w:val="00EB2F22"/>
    <w:rsid w:val="00EB3196"/>
    <w:rsid w:val="00EB5102"/>
    <w:rsid w:val="00EC0CAC"/>
    <w:rsid w:val="00EC4BB8"/>
    <w:rsid w:val="00EC53E5"/>
    <w:rsid w:val="00EC6F62"/>
    <w:rsid w:val="00EC7E9D"/>
    <w:rsid w:val="00EC7F52"/>
    <w:rsid w:val="00ED0CA5"/>
    <w:rsid w:val="00ED139D"/>
    <w:rsid w:val="00ED170A"/>
    <w:rsid w:val="00ED3905"/>
    <w:rsid w:val="00ED5353"/>
    <w:rsid w:val="00EE6A51"/>
    <w:rsid w:val="00EF13AA"/>
    <w:rsid w:val="00EF2342"/>
    <w:rsid w:val="00EF7105"/>
    <w:rsid w:val="00EF7457"/>
    <w:rsid w:val="00F00025"/>
    <w:rsid w:val="00F0070D"/>
    <w:rsid w:val="00F01455"/>
    <w:rsid w:val="00F0263C"/>
    <w:rsid w:val="00F039CD"/>
    <w:rsid w:val="00F04530"/>
    <w:rsid w:val="00F048B8"/>
    <w:rsid w:val="00F05C8E"/>
    <w:rsid w:val="00F10BA1"/>
    <w:rsid w:val="00F12CAF"/>
    <w:rsid w:val="00F21610"/>
    <w:rsid w:val="00F22CBC"/>
    <w:rsid w:val="00F235C5"/>
    <w:rsid w:val="00F2542A"/>
    <w:rsid w:val="00F308FA"/>
    <w:rsid w:val="00F30FF6"/>
    <w:rsid w:val="00F34F4B"/>
    <w:rsid w:val="00F35E5F"/>
    <w:rsid w:val="00F400D4"/>
    <w:rsid w:val="00F40C10"/>
    <w:rsid w:val="00F45361"/>
    <w:rsid w:val="00F46FE9"/>
    <w:rsid w:val="00F53434"/>
    <w:rsid w:val="00F5509F"/>
    <w:rsid w:val="00F55A40"/>
    <w:rsid w:val="00F645FB"/>
    <w:rsid w:val="00F66F1D"/>
    <w:rsid w:val="00F720B1"/>
    <w:rsid w:val="00F73B9A"/>
    <w:rsid w:val="00F80158"/>
    <w:rsid w:val="00F85E66"/>
    <w:rsid w:val="00F90E8C"/>
    <w:rsid w:val="00F91284"/>
    <w:rsid w:val="00F91736"/>
    <w:rsid w:val="00F93FFD"/>
    <w:rsid w:val="00F94B44"/>
    <w:rsid w:val="00F96EDD"/>
    <w:rsid w:val="00F975B9"/>
    <w:rsid w:val="00FA37C9"/>
    <w:rsid w:val="00FA3887"/>
    <w:rsid w:val="00FA3998"/>
    <w:rsid w:val="00FA422D"/>
    <w:rsid w:val="00FA6AF9"/>
    <w:rsid w:val="00FA7E69"/>
    <w:rsid w:val="00FB04EE"/>
    <w:rsid w:val="00FB2153"/>
    <w:rsid w:val="00FB7E0A"/>
    <w:rsid w:val="00FC017F"/>
    <w:rsid w:val="00FC2BB1"/>
    <w:rsid w:val="00FC5B07"/>
    <w:rsid w:val="00FC74CF"/>
    <w:rsid w:val="00FC7B1C"/>
    <w:rsid w:val="00FD06DD"/>
    <w:rsid w:val="00FD1A56"/>
    <w:rsid w:val="00FD344B"/>
    <w:rsid w:val="00FD446F"/>
    <w:rsid w:val="00FD50E2"/>
    <w:rsid w:val="00FD515A"/>
    <w:rsid w:val="00FD5ADC"/>
    <w:rsid w:val="00FD5E4F"/>
    <w:rsid w:val="00FE01E9"/>
    <w:rsid w:val="00FE28A5"/>
    <w:rsid w:val="00FE55D2"/>
    <w:rsid w:val="00FE7616"/>
    <w:rsid w:val="00FE7F99"/>
    <w:rsid w:val="00FF13A5"/>
    <w:rsid w:val="00FF15ED"/>
    <w:rsid w:val="00FF2A95"/>
    <w:rsid w:val="00FF4D3D"/>
    <w:rsid w:val="00FF55A2"/>
    <w:rsid w:val="00FF57D9"/>
    <w:rsid w:val="00FF5967"/>
    <w:rsid w:val="00FF640D"/>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A9498"/>
  <w15:chartTrackingRefBased/>
  <w15:docId w15:val="{4AAB9214-16CB-44D3-91AC-CD9E23D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FD3"/>
    <w:pPr>
      <w:keepNext/>
      <w:keepLines/>
      <w:shd w:val="solid" w:color="305697" w:fill="305697"/>
      <w:spacing w:after="180" w:line="240" w:lineRule="auto"/>
      <w:outlineLvl w:val="0"/>
    </w:pPr>
    <w:rPr>
      <w:rFonts w:ascii="Calibri" w:eastAsia="MS Gothic" w:hAnsi="Calibri" w:cs="Times New Roman (Headings CS)"/>
      <w:caps/>
      <w:color w:val="FFFFFF"/>
      <w:sz w:val="28"/>
      <w:szCs w:val="32"/>
    </w:rPr>
  </w:style>
  <w:style w:type="paragraph" w:styleId="Heading2">
    <w:name w:val="heading 2"/>
    <w:basedOn w:val="Normal"/>
    <w:next w:val="Normal"/>
    <w:link w:val="Heading2Char"/>
    <w:uiPriority w:val="9"/>
    <w:unhideWhenUsed/>
    <w:qFormat/>
    <w:rsid w:val="00983FD3"/>
    <w:pPr>
      <w:keepNext/>
      <w:keepLines/>
      <w:numPr>
        <w:ilvl w:val="1"/>
        <w:numId w:val="6"/>
      </w:numPr>
      <w:shd w:val="solid" w:color="D9E2F3" w:fill="D9E2F3"/>
      <w:spacing w:before="240" w:after="180" w:line="240" w:lineRule="auto"/>
      <w:outlineLvl w:val="1"/>
    </w:pPr>
    <w:rPr>
      <w:rFonts w:ascii="Calibri" w:eastAsia="MS Gothic" w:hAnsi="Calibri" w:cs="Times New Roman (Headings CS)"/>
      <w:caps/>
      <w:color w:val="23407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2A25"/>
    <w:pPr>
      <w:spacing w:after="0" w:line="240" w:lineRule="auto"/>
    </w:pPr>
  </w:style>
  <w:style w:type="character" w:styleId="CommentReference">
    <w:name w:val="annotation reference"/>
    <w:basedOn w:val="DefaultParagraphFont"/>
    <w:uiPriority w:val="99"/>
    <w:semiHidden/>
    <w:unhideWhenUsed/>
    <w:rsid w:val="00EC7F52"/>
    <w:rPr>
      <w:sz w:val="16"/>
      <w:szCs w:val="16"/>
    </w:rPr>
  </w:style>
  <w:style w:type="paragraph" w:styleId="CommentText">
    <w:name w:val="annotation text"/>
    <w:basedOn w:val="Normal"/>
    <w:link w:val="CommentTextChar"/>
    <w:uiPriority w:val="99"/>
    <w:unhideWhenUsed/>
    <w:rsid w:val="00EC7F52"/>
    <w:pPr>
      <w:spacing w:line="240" w:lineRule="auto"/>
    </w:pPr>
    <w:rPr>
      <w:sz w:val="20"/>
      <w:szCs w:val="20"/>
    </w:rPr>
  </w:style>
  <w:style w:type="character" w:customStyle="1" w:styleId="CommentTextChar">
    <w:name w:val="Comment Text Char"/>
    <w:basedOn w:val="DefaultParagraphFont"/>
    <w:link w:val="CommentText"/>
    <w:uiPriority w:val="99"/>
    <w:rsid w:val="00EC7F52"/>
    <w:rPr>
      <w:sz w:val="20"/>
      <w:szCs w:val="20"/>
    </w:rPr>
  </w:style>
  <w:style w:type="paragraph" w:styleId="CommentSubject">
    <w:name w:val="annotation subject"/>
    <w:basedOn w:val="CommentText"/>
    <w:next w:val="CommentText"/>
    <w:link w:val="CommentSubjectChar"/>
    <w:uiPriority w:val="99"/>
    <w:semiHidden/>
    <w:unhideWhenUsed/>
    <w:rsid w:val="00EC7F52"/>
    <w:rPr>
      <w:b/>
      <w:bCs/>
    </w:rPr>
  </w:style>
  <w:style w:type="character" w:customStyle="1" w:styleId="CommentSubjectChar">
    <w:name w:val="Comment Subject Char"/>
    <w:basedOn w:val="CommentTextChar"/>
    <w:link w:val="CommentSubject"/>
    <w:uiPriority w:val="99"/>
    <w:semiHidden/>
    <w:rsid w:val="00EC7F52"/>
    <w:rPr>
      <w:b/>
      <w:bCs/>
      <w:sz w:val="20"/>
      <w:szCs w:val="20"/>
    </w:rPr>
  </w:style>
  <w:style w:type="table" w:styleId="TableGrid">
    <w:name w:val="Table Grid"/>
    <w:basedOn w:val="TableNormal"/>
    <w:uiPriority w:val="39"/>
    <w:rsid w:val="0062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215"/>
    <w:rPr>
      <w:color w:val="0563C1" w:themeColor="hyperlink"/>
      <w:u w:val="single"/>
    </w:rPr>
  </w:style>
  <w:style w:type="character" w:styleId="UnresolvedMention">
    <w:name w:val="Unresolved Mention"/>
    <w:basedOn w:val="DefaultParagraphFont"/>
    <w:uiPriority w:val="99"/>
    <w:semiHidden/>
    <w:unhideWhenUsed/>
    <w:rsid w:val="00496215"/>
    <w:rPr>
      <w:color w:val="605E5C"/>
      <w:shd w:val="clear" w:color="auto" w:fill="E1DFDD"/>
    </w:rPr>
  </w:style>
  <w:style w:type="paragraph" w:customStyle="1" w:styleId="Default">
    <w:name w:val="Default"/>
    <w:rsid w:val="00D73E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83FD3"/>
    <w:rPr>
      <w:rFonts w:ascii="Calibri" w:eastAsia="MS Gothic" w:hAnsi="Calibri" w:cs="Times New Roman (Headings CS)"/>
      <w:caps/>
      <w:color w:val="FFFFFF"/>
      <w:sz w:val="28"/>
      <w:szCs w:val="32"/>
      <w:shd w:val="solid" w:color="305697" w:fill="305697"/>
    </w:rPr>
  </w:style>
  <w:style w:type="character" w:customStyle="1" w:styleId="Heading2Char">
    <w:name w:val="Heading 2 Char"/>
    <w:basedOn w:val="DefaultParagraphFont"/>
    <w:link w:val="Heading2"/>
    <w:uiPriority w:val="9"/>
    <w:rsid w:val="00983FD3"/>
    <w:rPr>
      <w:rFonts w:ascii="Calibri" w:eastAsia="MS Gothic" w:hAnsi="Calibri" w:cs="Times New Roman (Headings CS)"/>
      <w:caps/>
      <w:color w:val="234070"/>
      <w:sz w:val="26"/>
      <w:szCs w:val="26"/>
      <w:shd w:val="solid" w:color="D9E2F3" w:fill="D9E2F3"/>
    </w:rPr>
  </w:style>
  <w:style w:type="paragraph" w:styleId="Revision">
    <w:name w:val="Revision"/>
    <w:hidden/>
    <w:uiPriority w:val="99"/>
    <w:semiHidden/>
    <w:rsid w:val="00CB1F86"/>
    <w:pPr>
      <w:spacing w:after="0" w:line="240" w:lineRule="auto"/>
    </w:pPr>
  </w:style>
  <w:style w:type="paragraph" w:styleId="Header">
    <w:name w:val="header"/>
    <w:basedOn w:val="Normal"/>
    <w:link w:val="HeaderChar"/>
    <w:uiPriority w:val="99"/>
    <w:unhideWhenUsed/>
    <w:rsid w:val="00E40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019"/>
  </w:style>
  <w:style w:type="paragraph" w:styleId="Footer">
    <w:name w:val="footer"/>
    <w:basedOn w:val="Normal"/>
    <w:link w:val="FooterChar"/>
    <w:uiPriority w:val="99"/>
    <w:unhideWhenUsed/>
    <w:rsid w:val="00E40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019"/>
  </w:style>
  <w:style w:type="paragraph" w:styleId="FootnoteText">
    <w:name w:val="footnote text"/>
    <w:basedOn w:val="Normal"/>
    <w:link w:val="FootnoteTextChar"/>
    <w:uiPriority w:val="99"/>
    <w:semiHidden/>
    <w:unhideWhenUsed/>
    <w:rsid w:val="00BF1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D7E"/>
    <w:rPr>
      <w:sz w:val="20"/>
      <w:szCs w:val="20"/>
    </w:rPr>
  </w:style>
  <w:style w:type="character" w:styleId="FootnoteReference">
    <w:name w:val="footnote reference"/>
    <w:basedOn w:val="DefaultParagraphFont"/>
    <w:uiPriority w:val="99"/>
    <w:semiHidden/>
    <w:unhideWhenUsed/>
    <w:rsid w:val="00BF1D7E"/>
    <w:rPr>
      <w:vertAlign w:val="superscript"/>
    </w:rPr>
  </w:style>
  <w:style w:type="character" w:customStyle="1" w:styleId="NoSpacingChar">
    <w:name w:val="No Spacing Char"/>
    <w:basedOn w:val="DefaultParagraphFont"/>
    <w:link w:val="NoSpacing"/>
    <w:uiPriority w:val="1"/>
    <w:rsid w:val="00854DB4"/>
  </w:style>
  <w:style w:type="paragraph" w:styleId="Title">
    <w:name w:val="Title"/>
    <w:basedOn w:val="Normal"/>
    <w:next w:val="Normal"/>
    <w:link w:val="TitleChar"/>
    <w:uiPriority w:val="10"/>
    <w:qFormat/>
    <w:rsid w:val="00941A25"/>
    <w:pPr>
      <w:spacing w:after="0" w:line="240" w:lineRule="auto"/>
      <w:contextualSpacing/>
      <w:jc w:val="center"/>
    </w:pPr>
    <w:rPr>
      <w:rFonts w:eastAsiaTheme="majorEastAsia" w:cs="Times New Roman (Headings CS)"/>
      <w:color w:val="2E74B5" w:themeColor="accent5" w:themeShade="BF"/>
      <w:spacing w:val="-10"/>
      <w:kern w:val="28"/>
      <w:sz w:val="40"/>
      <w:szCs w:val="56"/>
    </w:rPr>
  </w:style>
  <w:style w:type="character" w:customStyle="1" w:styleId="TitleChar">
    <w:name w:val="Title Char"/>
    <w:basedOn w:val="DefaultParagraphFont"/>
    <w:link w:val="Title"/>
    <w:uiPriority w:val="10"/>
    <w:rsid w:val="00941A25"/>
    <w:rPr>
      <w:rFonts w:eastAsiaTheme="majorEastAsia" w:cs="Times New Roman (Headings CS)"/>
      <w:color w:val="2E74B5" w:themeColor="accent5" w:themeShade="BF"/>
      <w:spacing w:val="-10"/>
      <w:kern w:val="28"/>
      <w:sz w:val="40"/>
      <w:szCs w:val="56"/>
    </w:rPr>
  </w:style>
  <w:style w:type="paragraph" w:styleId="Subtitle">
    <w:name w:val="Subtitle"/>
    <w:basedOn w:val="Normal"/>
    <w:next w:val="Normal"/>
    <w:link w:val="SubtitleChar"/>
    <w:uiPriority w:val="11"/>
    <w:qFormat/>
    <w:rsid w:val="00EC4BB8"/>
    <w:pPr>
      <w:numPr>
        <w:ilvl w:val="1"/>
      </w:numPr>
      <w:spacing w:before="200" w:after="200" w:line="240" w:lineRule="auto"/>
      <w:jc w:val="center"/>
    </w:pPr>
    <w:rPr>
      <w:rFonts w:eastAsiaTheme="minorEastAsia" w:cs="Times New Roman (Body CS)"/>
      <w:color w:val="2E74B5" w:themeColor="accent5" w:themeShade="BF"/>
      <w:sz w:val="36"/>
      <w:szCs w:val="24"/>
    </w:rPr>
  </w:style>
  <w:style w:type="character" w:customStyle="1" w:styleId="SubtitleChar">
    <w:name w:val="Subtitle Char"/>
    <w:basedOn w:val="DefaultParagraphFont"/>
    <w:link w:val="Subtitle"/>
    <w:uiPriority w:val="11"/>
    <w:rsid w:val="00EC4BB8"/>
    <w:rPr>
      <w:rFonts w:eastAsiaTheme="minorEastAsia" w:cs="Times New Roman (Body CS)"/>
      <w:color w:val="2E74B5" w:themeColor="accent5" w:themeShade="BF"/>
      <w:sz w:val="36"/>
      <w:szCs w:val="24"/>
    </w:rPr>
  </w:style>
  <w:style w:type="paragraph" w:styleId="TOCHeading">
    <w:name w:val="TOC Heading"/>
    <w:basedOn w:val="Heading1"/>
    <w:next w:val="Normal"/>
    <w:uiPriority w:val="39"/>
    <w:unhideWhenUsed/>
    <w:qFormat/>
    <w:rsid w:val="00184BB2"/>
    <w:pPr>
      <w:shd w:val="clear" w:color="auto" w:fill="auto"/>
      <w:spacing w:before="240" w:after="0" w:line="259" w:lineRule="auto"/>
      <w:outlineLvl w:val="9"/>
    </w:pPr>
    <w:rPr>
      <w:rFonts w:asciiTheme="majorHAnsi" w:eastAsiaTheme="majorEastAsia" w:hAnsiTheme="majorHAnsi" w:cstheme="majorBidi"/>
      <w:caps w:val="0"/>
      <w:color w:val="2F5496" w:themeColor="accent1" w:themeShade="BF"/>
      <w:sz w:val="32"/>
    </w:rPr>
  </w:style>
  <w:style w:type="paragraph" w:styleId="TOC1">
    <w:name w:val="toc 1"/>
    <w:basedOn w:val="Normal"/>
    <w:next w:val="Normal"/>
    <w:autoRedefine/>
    <w:uiPriority w:val="39"/>
    <w:unhideWhenUsed/>
    <w:rsid w:val="00184BB2"/>
    <w:pPr>
      <w:spacing w:after="100"/>
    </w:pPr>
  </w:style>
  <w:style w:type="paragraph" w:styleId="TOC2">
    <w:name w:val="toc 2"/>
    <w:basedOn w:val="Normal"/>
    <w:next w:val="Normal"/>
    <w:autoRedefine/>
    <w:uiPriority w:val="39"/>
    <w:unhideWhenUsed/>
    <w:rsid w:val="008B6E87"/>
    <w:pPr>
      <w:tabs>
        <w:tab w:val="left" w:pos="540"/>
        <w:tab w:val="right" w:leader="dot" w:pos="9350"/>
      </w:tabs>
      <w:spacing w:after="100"/>
      <w:ind w:left="220"/>
    </w:pPr>
  </w:style>
  <w:style w:type="numbering" w:customStyle="1" w:styleId="CurrentList1">
    <w:name w:val="Current List1"/>
    <w:uiPriority w:val="99"/>
    <w:rsid w:val="00C348FA"/>
    <w:pPr>
      <w:numPr>
        <w:numId w:val="9"/>
      </w:numPr>
    </w:pPr>
  </w:style>
  <w:style w:type="paragraph" w:styleId="Caption">
    <w:name w:val="caption"/>
    <w:basedOn w:val="Normal"/>
    <w:next w:val="Normal"/>
    <w:uiPriority w:val="35"/>
    <w:unhideWhenUsed/>
    <w:qFormat/>
    <w:rsid w:val="00361720"/>
    <w:pPr>
      <w:spacing w:after="180" w:line="240" w:lineRule="auto"/>
      <w:jc w:val="center"/>
    </w:pPr>
    <w:rPr>
      <w:rFonts w:eastAsia="Times New Roman" w:cs="Times New Roman"/>
      <w:b/>
      <w:iCs/>
      <w:color w:val="2E74B5" w:themeColor="accent5" w:themeShade="BF"/>
      <w:sz w:val="24"/>
      <w:szCs w:val="18"/>
    </w:rPr>
  </w:style>
  <w:style w:type="paragraph" w:styleId="TableofFigures">
    <w:name w:val="table of figures"/>
    <w:basedOn w:val="Normal"/>
    <w:next w:val="Normal"/>
    <w:uiPriority w:val="99"/>
    <w:unhideWhenUsed/>
    <w:rsid w:val="00700417"/>
    <w:pPr>
      <w:spacing w:after="0"/>
    </w:pPr>
  </w:style>
  <w:style w:type="paragraph" w:styleId="ListParagraph">
    <w:name w:val="List Paragraph"/>
    <w:basedOn w:val="Normal"/>
    <w:uiPriority w:val="34"/>
    <w:qFormat/>
    <w:rsid w:val="00CA0D69"/>
    <w:pPr>
      <w:ind w:left="720"/>
      <w:contextualSpacing/>
    </w:pPr>
  </w:style>
  <w:style w:type="paragraph" w:styleId="BalloonText">
    <w:name w:val="Balloon Text"/>
    <w:basedOn w:val="Normal"/>
    <w:link w:val="BalloonTextChar"/>
    <w:uiPriority w:val="99"/>
    <w:semiHidden/>
    <w:unhideWhenUsed/>
    <w:rsid w:val="00376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FE1"/>
    <w:rPr>
      <w:rFonts w:ascii="Segoe UI" w:hAnsi="Segoe UI" w:cs="Segoe UI"/>
      <w:sz w:val="18"/>
      <w:szCs w:val="18"/>
    </w:rPr>
  </w:style>
  <w:style w:type="character" w:styleId="FollowedHyperlink">
    <w:name w:val="FollowedHyperlink"/>
    <w:basedOn w:val="DefaultParagraphFont"/>
    <w:uiPriority w:val="99"/>
    <w:semiHidden/>
    <w:unhideWhenUsed/>
    <w:rsid w:val="00ED0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879">
      <w:bodyDiv w:val="1"/>
      <w:marLeft w:val="0"/>
      <w:marRight w:val="0"/>
      <w:marTop w:val="0"/>
      <w:marBottom w:val="0"/>
      <w:divBdr>
        <w:top w:val="none" w:sz="0" w:space="0" w:color="auto"/>
        <w:left w:val="none" w:sz="0" w:space="0" w:color="auto"/>
        <w:bottom w:val="none" w:sz="0" w:space="0" w:color="auto"/>
        <w:right w:val="none" w:sz="0" w:space="0" w:color="auto"/>
      </w:divBdr>
    </w:div>
    <w:div w:id="92213954">
      <w:bodyDiv w:val="1"/>
      <w:marLeft w:val="0"/>
      <w:marRight w:val="0"/>
      <w:marTop w:val="0"/>
      <w:marBottom w:val="0"/>
      <w:divBdr>
        <w:top w:val="none" w:sz="0" w:space="0" w:color="auto"/>
        <w:left w:val="none" w:sz="0" w:space="0" w:color="auto"/>
        <w:bottom w:val="none" w:sz="0" w:space="0" w:color="auto"/>
        <w:right w:val="none" w:sz="0" w:space="0" w:color="auto"/>
      </w:divBdr>
    </w:div>
    <w:div w:id="163739184">
      <w:bodyDiv w:val="1"/>
      <w:marLeft w:val="0"/>
      <w:marRight w:val="0"/>
      <w:marTop w:val="0"/>
      <w:marBottom w:val="0"/>
      <w:divBdr>
        <w:top w:val="none" w:sz="0" w:space="0" w:color="auto"/>
        <w:left w:val="none" w:sz="0" w:space="0" w:color="auto"/>
        <w:bottom w:val="none" w:sz="0" w:space="0" w:color="auto"/>
        <w:right w:val="none" w:sz="0" w:space="0" w:color="auto"/>
      </w:divBdr>
    </w:div>
    <w:div w:id="183445139">
      <w:bodyDiv w:val="1"/>
      <w:marLeft w:val="0"/>
      <w:marRight w:val="0"/>
      <w:marTop w:val="0"/>
      <w:marBottom w:val="0"/>
      <w:divBdr>
        <w:top w:val="none" w:sz="0" w:space="0" w:color="auto"/>
        <w:left w:val="none" w:sz="0" w:space="0" w:color="auto"/>
        <w:bottom w:val="none" w:sz="0" w:space="0" w:color="auto"/>
        <w:right w:val="none" w:sz="0" w:space="0" w:color="auto"/>
      </w:divBdr>
    </w:div>
    <w:div w:id="274870455">
      <w:bodyDiv w:val="1"/>
      <w:marLeft w:val="0"/>
      <w:marRight w:val="0"/>
      <w:marTop w:val="0"/>
      <w:marBottom w:val="0"/>
      <w:divBdr>
        <w:top w:val="none" w:sz="0" w:space="0" w:color="auto"/>
        <w:left w:val="none" w:sz="0" w:space="0" w:color="auto"/>
        <w:bottom w:val="none" w:sz="0" w:space="0" w:color="auto"/>
        <w:right w:val="none" w:sz="0" w:space="0" w:color="auto"/>
      </w:divBdr>
    </w:div>
    <w:div w:id="354161234">
      <w:bodyDiv w:val="1"/>
      <w:marLeft w:val="0"/>
      <w:marRight w:val="0"/>
      <w:marTop w:val="0"/>
      <w:marBottom w:val="0"/>
      <w:divBdr>
        <w:top w:val="none" w:sz="0" w:space="0" w:color="auto"/>
        <w:left w:val="none" w:sz="0" w:space="0" w:color="auto"/>
        <w:bottom w:val="none" w:sz="0" w:space="0" w:color="auto"/>
        <w:right w:val="none" w:sz="0" w:space="0" w:color="auto"/>
      </w:divBdr>
    </w:div>
    <w:div w:id="410153604">
      <w:bodyDiv w:val="1"/>
      <w:marLeft w:val="0"/>
      <w:marRight w:val="0"/>
      <w:marTop w:val="0"/>
      <w:marBottom w:val="0"/>
      <w:divBdr>
        <w:top w:val="none" w:sz="0" w:space="0" w:color="auto"/>
        <w:left w:val="none" w:sz="0" w:space="0" w:color="auto"/>
        <w:bottom w:val="none" w:sz="0" w:space="0" w:color="auto"/>
        <w:right w:val="none" w:sz="0" w:space="0" w:color="auto"/>
      </w:divBdr>
    </w:div>
    <w:div w:id="735322300">
      <w:bodyDiv w:val="1"/>
      <w:marLeft w:val="0"/>
      <w:marRight w:val="0"/>
      <w:marTop w:val="0"/>
      <w:marBottom w:val="0"/>
      <w:divBdr>
        <w:top w:val="none" w:sz="0" w:space="0" w:color="auto"/>
        <w:left w:val="none" w:sz="0" w:space="0" w:color="auto"/>
        <w:bottom w:val="none" w:sz="0" w:space="0" w:color="auto"/>
        <w:right w:val="none" w:sz="0" w:space="0" w:color="auto"/>
      </w:divBdr>
    </w:div>
    <w:div w:id="782190411">
      <w:bodyDiv w:val="1"/>
      <w:marLeft w:val="0"/>
      <w:marRight w:val="0"/>
      <w:marTop w:val="0"/>
      <w:marBottom w:val="0"/>
      <w:divBdr>
        <w:top w:val="none" w:sz="0" w:space="0" w:color="auto"/>
        <w:left w:val="none" w:sz="0" w:space="0" w:color="auto"/>
        <w:bottom w:val="none" w:sz="0" w:space="0" w:color="auto"/>
        <w:right w:val="none" w:sz="0" w:space="0" w:color="auto"/>
      </w:divBdr>
    </w:div>
    <w:div w:id="784888108">
      <w:bodyDiv w:val="1"/>
      <w:marLeft w:val="0"/>
      <w:marRight w:val="0"/>
      <w:marTop w:val="0"/>
      <w:marBottom w:val="0"/>
      <w:divBdr>
        <w:top w:val="none" w:sz="0" w:space="0" w:color="auto"/>
        <w:left w:val="none" w:sz="0" w:space="0" w:color="auto"/>
        <w:bottom w:val="none" w:sz="0" w:space="0" w:color="auto"/>
        <w:right w:val="none" w:sz="0" w:space="0" w:color="auto"/>
      </w:divBdr>
    </w:div>
    <w:div w:id="930309123">
      <w:bodyDiv w:val="1"/>
      <w:marLeft w:val="0"/>
      <w:marRight w:val="0"/>
      <w:marTop w:val="0"/>
      <w:marBottom w:val="0"/>
      <w:divBdr>
        <w:top w:val="none" w:sz="0" w:space="0" w:color="auto"/>
        <w:left w:val="none" w:sz="0" w:space="0" w:color="auto"/>
        <w:bottom w:val="none" w:sz="0" w:space="0" w:color="auto"/>
        <w:right w:val="none" w:sz="0" w:space="0" w:color="auto"/>
      </w:divBdr>
    </w:div>
    <w:div w:id="985620740">
      <w:bodyDiv w:val="1"/>
      <w:marLeft w:val="0"/>
      <w:marRight w:val="0"/>
      <w:marTop w:val="0"/>
      <w:marBottom w:val="0"/>
      <w:divBdr>
        <w:top w:val="none" w:sz="0" w:space="0" w:color="auto"/>
        <w:left w:val="none" w:sz="0" w:space="0" w:color="auto"/>
        <w:bottom w:val="none" w:sz="0" w:space="0" w:color="auto"/>
        <w:right w:val="none" w:sz="0" w:space="0" w:color="auto"/>
      </w:divBdr>
    </w:div>
    <w:div w:id="1022972812">
      <w:bodyDiv w:val="1"/>
      <w:marLeft w:val="0"/>
      <w:marRight w:val="0"/>
      <w:marTop w:val="0"/>
      <w:marBottom w:val="0"/>
      <w:divBdr>
        <w:top w:val="none" w:sz="0" w:space="0" w:color="auto"/>
        <w:left w:val="none" w:sz="0" w:space="0" w:color="auto"/>
        <w:bottom w:val="none" w:sz="0" w:space="0" w:color="auto"/>
        <w:right w:val="none" w:sz="0" w:space="0" w:color="auto"/>
      </w:divBdr>
    </w:div>
    <w:div w:id="1026640019">
      <w:bodyDiv w:val="1"/>
      <w:marLeft w:val="0"/>
      <w:marRight w:val="0"/>
      <w:marTop w:val="0"/>
      <w:marBottom w:val="0"/>
      <w:divBdr>
        <w:top w:val="none" w:sz="0" w:space="0" w:color="auto"/>
        <w:left w:val="none" w:sz="0" w:space="0" w:color="auto"/>
        <w:bottom w:val="none" w:sz="0" w:space="0" w:color="auto"/>
        <w:right w:val="none" w:sz="0" w:space="0" w:color="auto"/>
      </w:divBdr>
    </w:div>
    <w:div w:id="1087117714">
      <w:bodyDiv w:val="1"/>
      <w:marLeft w:val="0"/>
      <w:marRight w:val="0"/>
      <w:marTop w:val="0"/>
      <w:marBottom w:val="0"/>
      <w:divBdr>
        <w:top w:val="none" w:sz="0" w:space="0" w:color="auto"/>
        <w:left w:val="none" w:sz="0" w:space="0" w:color="auto"/>
        <w:bottom w:val="none" w:sz="0" w:space="0" w:color="auto"/>
        <w:right w:val="none" w:sz="0" w:space="0" w:color="auto"/>
      </w:divBdr>
    </w:div>
    <w:div w:id="1273854674">
      <w:bodyDiv w:val="1"/>
      <w:marLeft w:val="0"/>
      <w:marRight w:val="0"/>
      <w:marTop w:val="0"/>
      <w:marBottom w:val="0"/>
      <w:divBdr>
        <w:top w:val="none" w:sz="0" w:space="0" w:color="auto"/>
        <w:left w:val="none" w:sz="0" w:space="0" w:color="auto"/>
        <w:bottom w:val="none" w:sz="0" w:space="0" w:color="auto"/>
        <w:right w:val="none" w:sz="0" w:space="0" w:color="auto"/>
      </w:divBdr>
    </w:div>
    <w:div w:id="1388646886">
      <w:bodyDiv w:val="1"/>
      <w:marLeft w:val="0"/>
      <w:marRight w:val="0"/>
      <w:marTop w:val="0"/>
      <w:marBottom w:val="0"/>
      <w:divBdr>
        <w:top w:val="none" w:sz="0" w:space="0" w:color="auto"/>
        <w:left w:val="none" w:sz="0" w:space="0" w:color="auto"/>
        <w:bottom w:val="none" w:sz="0" w:space="0" w:color="auto"/>
        <w:right w:val="none" w:sz="0" w:space="0" w:color="auto"/>
      </w:divBdr>
    </w:div>
    <w:div w:id="1434133028">
      <w:bodyDiv w:val="1"/>
      <w:marLeft w:val="0"/>
      <w:marRight w:val="0"/>
      <w:marTop w:val="0"/>
      <w:marBottom w:val="0"/>
      <w:divBdr>
        <w:top w:val="none" w:sz="0" w:space="0" w:color="auto"/>
        <w:left w:val="none" w:sz="0" w:space="0" w:color="auto"/>
        <w:bottom w:val="none" w:sz="0" w:space="0" w:color="auto"/>
        <w:right w:val="none" w:sz="0" w:space="0" w:color="auto"/>
      </w:divBdr>
    </w:div>
    <w:div w:id="1445928086">
      <w:bodyDiv w:val="1"/>
      <w:marLeft w:val="0"/>
      <w:marRight w:val="0"/>
      <w:marTop w:val="0"/>
      <w:marBottom w:val="0"/>
      <w:divBdr>
        <w:top w:val="none" w:sz="0" w:space="0" w:color="auto"/>
        <w:left w:val="none" w:sz="0" w:space="0" w:color="auto"/>
        <w:bottom w:val="none" w:sz="0" w:space="0" w:color="auto"/>
        <w:right w:val="none" w:sz="0" w:space="0" w:color="auto"/>
      </w:divBdr>
    </w:div>
    <w:div w:id="1475487475">
      <w:bodyDiv w:val="1"/>
      <w:marLeft w:val="0"/>
      <w:marRight w:val="0"/>
      <w:marTop w:val="0"/>
      <w:marBottom w:val="0"/>
      <w:divBdr>
        <w:top w:val="none" w:sz="0" w:space="0" w:color="auto"/>
        <w:left w:val="none" w:sz="0" w:space="0" w:color="auto"/>
        <w:bottom w:val="none" w:sz="0" w:space="0" w:color="auto"/>
        <w:right w:val="none" w:sz="0" w:space="0" w:color="auto"/>
      </w:divBdr>
    </w:div>
    <w:div w:id="1616448949">
      <w:bodyDiv w:val="1"/>
      <w:marLeft w:val="0"/>
      <w:marRight w:val="0"/>
      <w:marTop w:val="0"/>
      <w:marBottom w:val="0"/>
      <w:divBdr>
        <w:top w:val="none" w:sz="0" w:space="0" w:color="auto"/>
        <w:left w:val="none" w:sz="0" w:space="0" w:color="auto"/>
        <w:bottom w:val="none" w:sz="0" w:space="0" w:color="auto"/>
        <w:right w:val="none" w:sz="0" w:space="0" w:color="auto"/>
      </w:divBdr>
    </w:div>
    <w:div w:id="1695493780">
      <w:bodyDiv w:val="1"/>
      <w:marLeft w:val="0"/>
      <w:marRight w:val="0"/>
      <w:marTop w:val="0"/>
      <w:marBottom w:val="0"/>
      <w:divBdr>
        <w:top w:val="none" w:sz="0" w:space="0" w:color="auto"/>
        <w:left w:val="none" w:sz="0" w:space="0" w:color="auto"/>
        <w:bottom w:val="none" w:sz="0" w:space="0" w:color="auto"/>
        <w:right w:val="none" w:sz="0" w:space="0" w:color="auto"/>
      </w:divBdr>
    </w:div>
    <w:div w:id="1709642035">
      <w:bodyDiv w:val="1"/>
      <w:marLeft w:val="0"/>
      <w:marRight w:val="0"/>
      <w:marTop w:val="0"/>
      <w:marBottom w:val="0"/>
      <w:divBdr>
        <w:top w:val="none" w:sz="0" w:space="0" w:color="auto"/>
        <w:left w:val="none" w:sz="0" w:space="0" w:color="auto"/>
        <w:bottom w:val="none" w:sz="0" w:space="0" w:color="auto"/>
        <w:right w:val="none" w:sz="0" w:space="0" w:color="auto"/>
      </w:divBdr>
    </w:div>
    <w:div w:id="1733575297">
      <w:bodyDiv w:val="1"/>
      <w:marLeft w:val="0"/>
      <w:marRight w:val="0"/>
      <w:marTop w:val="0"/>
      <w:marBottom w:val="0"/>
      <w:divBdr>
        <w:top w:val="none" w:sz="0" w:space="0" w:color="auto"/>
        <w:left w:val="none" w:sz="0" w:space="0" w:color="auto"/>
        <w:bottom w:val="none" w:sz="0" w:space="0" w:color="auto"/>
        <w:right w:val="none" w:sz="0" w:space="0" w:color="auto"/>
      </w:divBdr>
    </w:div>
    <w:div w:id="1786002515">
      <w:bodyDiv w:val="1"/>
      <w:marLeft w:val="0"/>
      <w:marRight w:val="0"/>
      <w:marTop w:val="0"/>
      <w:marBottom w:val="0"/>
      <w:divBdr>
        <w:top w:val="none" w:sz="0" w:space="0" w:color="auto"/>
        <w:left w:val="none" w:sz="0" w:space="0" w:color="auto"/>
        <w:bottom w:val="none" w:sz="0" w:space="0" w:color="auto"/>
        <w:right w:val="none" w:sz="0" w:space="0" w:color="auto"/>
      </w:divBdr>
    </w:div>
    <w:div w:id="1838183973">
      <w:bodyDiv w:val="1"/>
      <w:marLeft w:val="0"/>
      <w:marRight w:val="0"/>
      <w:marTop w:val="0"/>
      <w:marBottom w:val="0"/>
      <w:divBdr>
        <w:top w:val="none" w:sz="0" w:space="0" w:color="auto"/>
        <w:left w:val="none" w:sz="0" w:space="0" w:color="auto"/>
        <w:bottom w:val="none" w:sz="0" w:space="0" w:color="auto"/>
        <w:right w:val="none" w:sz="0" w:space="0" w:color="auto"/>
      </w:divBdr>
    </w:div>
    <w:div w:id="2046173181">
      <w:bodyDiv w:val="1"/>
      <w:marLeft w:val="0"/>
      <w:marRight w:val="0"/>
      <w:marTop w:val="0"/>
      <w:marBottom w:val="0"/>
      <w:divBdr>
        <w:top w:val="none" w:sz="0" w:space="0" w:color="auto"/>
        <w:left w:val="none" w:sz="0" w:space="0" w:color="auto"/>
        <w:bottom w:val="none" w:sz="0" w:space="0" w:color="auto"/>
        <w:right w:val="none" w:sz="0" w:space="0" w:color="auto"/>
      </w:divBdr>
    </w:div>
    <w:div w:id="2055541101">
      <w:bodyDiv w:val="1"/>
      <w:marLeft w:val="0"/>
      <w:marRight w:val="0"/>
      <w:marTop w:val="0"/>
      <w:marBottom w:val="0"/>
      <w:divBdr>
        <w:top w:val="none" w:sz="0" w:space="0" w:color="auto"/>
        <w:left w:val="none" w:sz="0" w:space="0" w:color="auto"/>
        <w:bottom w:val="none" w:sz="0" w:space="0" w:color="auto"/>
        <w:right w:val="none" w:sz="0" w:space="0" w:color="auto"/>
      </w:divBdr>
    </w:div>
    <w:div w:id="2065984982">
      <w:bodyDiv w:val="1"/>
      <w:marLeft w:val="0"/>
      <w:marRight w:val="0"/>
      <w:marTop w:val="0"/>
      <w:marBottom w:val="0"/>
      <w:divBdr>
        <w:top w:val="none" w:sz="0" w:space="0" w:color="auto"/>
        <w:left w:val="none" w:sz="0" w:space="0" w:color="auto"/>
        <w:bottom w:val="none" w:sz="0" w:space="0" w:color="auto"/>
        <w:right w:val="none" w:sz="0" w:space="0" w:color="auto"/>
      </w:divBdr>
    </w:div>
    <w:div w:id="21194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pugetsoundinstitute.org/wp-content/uploads/2025/05/TIAL-IS-Research-Agenda-Update-2024-2025-Final.docx" TargetMode="External"/><Relationship Id="rId26" Type="http://schemas.openxmlformats.org/officeDocument/2006/relationships/hyperlink" Target="https://apps.ecology.wa.gov/publications/summarypages/2203020.html" TargetMode="External"/><Relationship Id="rId39" Type="http://schemas.openxmlformats.org/officeDocument/2006/relationships/hyperlink" Target="https://nwtreatytribes.org/habitatstrategy/" TargetMode="External"/><Relationship Id="rId21" Type="http://schemas.openxmlformats.org/officeDocument/2006/relationships/hyperlink" Target="https://easyretro.io/" TargetMode="External"/><Relationship Id="rId34" Type="http://schemas.openxmlformats.org/officeDocument/2006/relationships/hyperlink" Target="https://pspwa.app.box.com/s/m4ww5rzli8fdl4u10dwb0p3rrfi05p20/file/900070680808" TargetMode="External"/><Relationship Id="rId42" Type="http://schemas.openxmlformats.org/officeDocument/2006/relationships/hyperlink" Target="https://www.epa.gov/system/files/documents/2022-06/puget-sound-federal-task-force-action-plan-2022-2026.pdf" TargetMode="External"/><Relationship Id="rId47" Type="http://schemas.openxmlformats.org/officeDocument/2006/relationships/hyperlink" Target="https://pspwa.app.box.com/s/m4ww5rzli8fdl4u10dwb0p3rrfi05p20/folder/152961833608" TargetMode="External"/><Relationship Id="rId50" Type="http://schemas.openxmlformats.org/officeDocument/2006/relationships/hyperlink" Target="https://pspwa.app.box.com/s/m4ww5rzli8fdl4u10dwb0p3rrfi05p20/file/900070790008" TargetMode="External"/><Relationship Id="rId55" Type="http://schemas.openxmlformats.org/officeDocument/2006/relationships/hyperlink" Target="https://apps.ecology.wa.gov/publications/SummaryPages/2304036.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spwa.app.box.com/s/4e3bei8b43rk0zp08fgb4hsq0p5ix9gk" TargetMode="External"/><Relationship Id="rId29" Type="http://schemas.openxmlformats.org/officeDocument/2006/relationships/hyperlink" Target="https://pspwa.app.box.com/s/x7zg7j7unj1s9cvxunsz4o9qyvqz9v0q/file/1577054615299" TargetMode="External"/><Relationship Id="rId11" Type="http://schemas.openxmlformats.org/officeDocument/2006/relationships/image" Target="media/image1.png"/><Relationship Id="rId24" Type="http://schemas.openxmlformats.org/officeDocument/2006/relationships/hyperlink" Target="https://www.eopugetsound.org/articles/puget-sounds-grand-uncertainties-matrix" TargetMode="External"/><Relationship Id="rId32" Type="http://schemas.openxmlformats.org/officeDocument/2006/relationships/hyperlink" Target="https://6ppd.itrcweb.org/" TargetMode="External"/><Relationship Id="rId37" Type="http://schemas.openxmlformats.org/officeDocument/2006/relationships/hyperlink" Target="https://pspwa.app.box.com/s/m4ww5rzli8fdl4u10dwb0p3rrfi05p20/file/900070649608" TargetMode="External"/><Relationship Id="rId40" Type="http://schemas.openxmlformats.org/officeDocument/2006/relationships/hyperlink" Target="https://www.youtube.com/watch?v=IwdQgkIfjqc" TargetMode="External"/><Relationship Id="rId45" Type="http://schemas.openxmlformats.org/officeDocument/2006/relationships/hyperlink" Target="https://apps.ecology.wa.gov/publications/SummaryPages/2303113.html" TargetMode="External"/><Relationship Id="rId53" Type="http://schemas.openxmlformats.org/officeDocument/2006/relationships/hyperlink" Target="https://nwifc.org/publications/tribal-technical-reports/" TargetMode="External"/><Relationship Id="rId58" Type="http://schemas.openxmlformats.org/officeDocument/2006/relationships/hyperlink" Target="https://www.ezview.wa.gov/Portals/_1962/Documents/6ppd/6PPD%20Alternatives%20Technical%20Memo.pdf"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image" Target="media/image2.png"/><Relationship Id="rId14" Type="http://schemas.openxmlformats.org/officeDocument/2006/relationships/hyperlink" Target="https://pspwa.app.box.com/s/4e3bei8b43rk0zp08fgb4hsq0p5ix9gk" TargetMode="External"/><Relationship Id="rId22" Type="http://schemas.openxmlformats.org/officeDocument/2006/relationships/hyperlink" Target="https://www.pugetsoundinstitute.org/wp-content/uploads/2025/05/2025-TIAL-Research-Agenda-Final2.xlsx" TargetMode="External"/><Relationship Id="rId27" Type="http://schemas.openxmlformats.org/officeDocument/2006/relationships/hyperlink" Target="https://www.epa.gov/emergency-response-research/fate-transport-persistence-studies" TargetMode="External"/><Relationship Id="rId30" Type="http://schemas.openxmlformats.org/officeDocument/2006/relationships/hyperlink" Target="https://pspwa.app.box.com/s/m4ww5rzli8fdl4u10dwb0p3rrfi05p20/file/900070754008" TargetMode="External"/><Relationship Id="rId35" Type="http://schemas.openxmlformats.org/officeDocument/2006/relationships/hyperlink" Target="https://pspwa.app.box.com/s/m4ww5rzli8fdl4u10dwb0p3rrfi05p20/file/900070667608" TargetMode="External"/><Relationship Id="rId43" Type="http://schemas.openxmlformats.org/officeDocument/2006/relationships/hyperlink" Target="https://marinesurvivalproject.com/wp-content/uploads/LLTK_SSMSP_Transboundary-Workshop-2023_Final.pdf" TargetMode="External"/><Relationship Id="rId48" Type="http://schemas.openxmlformats.org/officeDocument/2006/relationships/hyperlink" Target="https://pspwa.app.box.com/s/m4ww5rzli8fdl4u10dwb0p3rrfi05p20/file/900070648408" TargetMode="External"/><Relationship Id="rId56" Type="http://schemas.openxmlformats.org/officeDocument/2006/relationships/hyperlink" Target="https://apps.ecology.wa.gov/publications/SummaryPages/2304017.html" TargetMode="External"/><Relationship Id="rId8" Type="http://schemas.openxmlformats.org/officeDocument/2006/relationships/webSettings" Target="webSettings.xml"/><Relationship Id="rId51" Type="http://schemas.openxmlformats.org/officeDocument/2006/relationships/hyperlink" Target="https://static1.squarespace.com/static/633b3dd6649ed62926ed7271/t/63ee6cd15eb30a0fd4f0630d/1676569810601/6PPD-in-Tires-Innovation-Forum-Meeting-Report.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opugetsound.org/articles/puget-sounds-grand-uncertainties-matrix" TargetMode="External"/><Relationship Id="rId25" Type="http://schemas.openxmlformats.org/officeDocument/2006/relationships/hyperlink" Target="https://pspwa.app.box.com/s/m4ww5rzli8fdl4u10dwb0p3rrfi05p20/file/900070788808" TargetMode="External"/><Relationship Id="rId33" Type="http://schemas.openxmlformats.org/officeDocument/2006/relationships/hyperlink" Target="https://doi.org/10.3133/cir1521" TargetMode="External"/><Relationship Id="rId38" Type="http://schemas.openxmlformats.org/officeDocument/2006/relationships/hyperlink" Target="https://fortress.wa.gov/ecy/ezshare/wq/Permits/Flare/2019SWMMWW/Content/Resources/DocsForDownload/2022_SWTreatmentOfTireContaminants-BMPEffectiveness.pdf" TargetMode="External"/><Relationship Id="rId46" Type="http://schemas.openxmlformats.org/officeDocument/2006/relationships/hyperlink" Target="https://www.ezview.wa.gov/Portals/_1962/images/Hazardous%20Waste%20and%20Toxics%20Reduction/6PPD/6PPD%20Webinar%20Follow-Up%20Document%20-%20June%202023.pdf" TargetMode="External"/><Relationship Id="rId59" Type="http://schemas.openxmlformats.org/officeDocument/2006/relationships/hyperlink" Target="https://apps.ecology.wa.gov/publications/SummaryPages/2310001.html" TargetMode="External"/><Relationship Id="rId20" Type="http://schemas.openxmlformats.org/officeDocument/2006/relationships/hyperlink" Target="https://pspwa.app.box.com/s/x7zg7j7unj1s9cvxunsz4o9qyvqz9v0q/file/1577054615299" TargetMode="External"/><Relationship Id="rId41" Type="http://schemas.openxmlformats.org/officeDocument/2006/relationships/hyperlink" Target="https://www.sfei.org/documents/microplastics-monitoring-and-science-strategy-san-francisco-bay-2024-revision" TargetMode="External"/><Relationship Id="rId54" Type="http://schemas.openxmlformats.org/officeDocument/2006/relationships/hyperlink" Target="https://pspwa.app.box.com/s/gabtcrbzo9i5yybkeyi6lx6cez0bh10o/file/237295001156?sb=/detail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talsigns.pugetsoundinfo.wa.gov/VitalSign/Detail/28" TargetMode="External"/><Relationship Id="rId23" Type="http://schemas.openxmlformats.org/officeDocument/2006/relationships/hyperlink" Target="https://www.eopugetsound.org/articles/puget-sounds-grand-uncertainties-matrix" TargetMode="External"/><Relationship Id="rId28" Type="http://schemas.openxmlformats.org/officeDocument/2006/relationships/hyperlink" Target="https://apps.ecology.wa.gov/publications/SummaryPages/2303017.html" TargetMode="External"/><Relationship Id="rId36" Type="http://schemas.openxmlformats.org/officeDocument/2006/relationships/hyperlink" Target="https://doi.org/10.1016/j.scitotenv.2024.171153" TargetMode="External"/><Relationship Id="rId49" Type="http://schemas.openxmlformats.org/officeDocument/2006/relationships/hyperlink" Target="https://pspwa.app.box.com/s/m4ww5rzli8fdl4u10dwb0p3rrfi05p20/file/900070658008" TargetMode="External"/><Relationship Id="rId57" Type="http://schemas.openxmlformats.org/officeDocument/2006/relationships/hyperlink" Target="https://apps.ecology.wa.gov/publications/summarypages/2304061.html" TargetMode="External"/><Relationship Id="rId10" Type="http://schemas.openxmlformats.org/officeDocument/2006/relationships/endnotes" Target="endnotes.xml"/><Relationship Id="rId31" Type="http://schemas.openxmlformats.org/officeDocument/2006/relationships/hyperlink" Target="https://6ppd.itrcweb.org/wp-content/uploads/2023/09/6PPD-Focus-Sheet-Web-Layout-9.pdf" TargetMode="External"/><Relationship Id="rId44" Type="http://schemas.openxmlformats.org/officeDocument/2006/relationships/hyperlink" Target="https://pspwa.app.box.com/s/m4ww5rzli8fdl4u10dwb0p3rrfi05p20/file/900070662808" TargetMode="External"/><Relationship Id="rId52" Type="http://schemas.openxmlformats.org/officeDocument/2006/relationships/hyperlink" Target="https://nwifc.org/publications/state-of-our-watersheds/" TargetMode="External"/><Relationship Id="rId60" Type="http://schemas.openxmlformats.org/officeDocument/2006/relationships/hyperlink" Target="https://pspwa.app.box.com/s/m4ww5rzli8fdl4u10dwb0p3rrfi05p20/file/900070757608"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C29E6CAD944983D633CAE7C62A81" ma:contentTypeVersion="19" ma:contentTypeDescription="Create a new document." ma:contentTypeScope="" ma:versionID="01baab6ce8c7eaacb0e19604613a2264">
  <xsd:schema xmlns:xsd="http://www.w3.org/2001/XMLSchema" xmlns:xs="http://www.w3.org/2001/XMLSchema" xmlns:p="http://schemas.microsoft.com/office/2006/metadata/properties" xmlns:ns2="f5fba677-c2d3-47e7-84fc-40c32fc1e541" xmlns:ns3="482e514b-35cb-4cbb-9840-052ed835cae8" xmlns:ns4="ab06a5aa-8e31-4bdb-9b13-38c58a92ec8a" targetNamespace="http://schemas.microsoft.com/office/2006/metadata/properties" ma:root="true" ma:fieldsID="cb474cd15fb3e67376264dc20274ab3b" ns2:_="" ns3:_="" ns4:_="">
    <xsd:import namespace="f5fba677-c2d3-47e7-84fc-40c32fc1e541"/>
    <xsd:import namespace="482e514b-35cb-4cbb-9840-052ed835cae8"/>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a677-c2d3-47e7-84fc-40c32fc1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e514b-35cb-4cbb-9840-052ed835c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d8b618-4ac3-4659-908c-25718e530fdd}" ma:internalName="TaxCatchAll" ma:showField="CatchAllData" ma:web="482e514b-35cb-4cbb-9840-052ed835c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f5fba677-c2d3-47e7-84fc-40c32fc1e541" xsi:nil="true"/>
    <lcf76f155ced4ddcb4097134ff3c332f xmlns="f5fba677-c2d3-47e7-84fc-40c32fc1e541">
      <Terms xmlns="http://schemas.microsoft.com/office/infopath/2007/PartnerControls"/>
    </lcf76f155ced4ddcb4097134ff3c332f>
    <TaxCatchAll xmlns="ab06a5aa-8e31-4bdb-9b13-38c58a92ec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2467-D507-4BFC-A776-F968730F3C48}">
  <ds:schemaRefs>
    <ds:schemaRef ds:uri="http://schemas.microsoft.com/sharepoint/v3/contenttype/forms"/>
  </ds:schemaRefs>
</ds:datastoreItem>
</file>

<file path=customXml/itemProps2.xml><?xml version="1.0" encoding="utf-8"?>
<ds:datastoreItem xmlns:ds="http://schemas.openxmlformats.org/officeDocument/2006/customXml" ds:itemID="{C4E171CA-A791-43F2-8AD9-55D2948D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a677-c2d3-47e7-84fc-40c32fc1e541"/>
    <ds:schemaRef ds:uri="482e514b-35cb-4cbb-9840-052ed835cae8"/>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911B2-233D-420B-8A5C-D52CAD83E21F}">
  <ds:schemaRefs>
    <ds:schemaRef ds:uri="http://schemas.microsoft.com/office/2006/metadata/properties"/>
    <ds:schemaRef ds:uri="http://schemas.microsoft.com/office/infopath/2007/PartnerControls"/>
    <ds:schemaRef ds:uri="f5fba677-c2d3-47e7-84fc-40c32fc1e541"/>
    <ds:schemaRef ds:uri="ab06a5aa-8e31-4bdb-9b13-38c58a92ec8a"/>
  </ds:schemaRefs>
</ds:datastoreItem>
</file>

<file path=customXml/itemProps4.xml><?xml version="1.0" encoding="utf-8"?>
<ds:datastoreItem xmlns:ds="http://schemas.openxmlformats.org/officeDocument/2006/customXml" ds:itemID="{52FDFF8F-EA9A-4FB4-B3AC-EF4C883A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6764</Words>
  <Characters>38559</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Toxics in Aquatic Life Implementation Strategy Research Agenda Update 2024/2025: Microplastics</vt:lpstr>
    </vt:vector>
  </TitlesOfParts>
  <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in Aquatic Life Implementation Strategy Research Agenda Update 2024/2025: Microplastics Final</dc:title>
  <dc:subject/>
  <dc:creator>Sandra L. Dorning</dc:creator>
  <cp:keywords/>
  <dc:description/>
  <cp:lastModifiedBy>Sandra L. Dorning</cp:lastModifiedBy>
  <cp:revision>4</cp:revision>
  <dcterms:created xsi:type="dcterms:W3CDTF">2025-05-12T19:47:00Z</dcterms:created>
  <dcterms:modified xsi:type="dcterms:W3CDTF">2025-05-12T19:51:00Z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0x01010043A4C29E6CAD944983D633CAE7C62A81</vt:lpwstr>
  </property>
  <property fmtid="{D5CDD505-2E9C-101B-9397-08002B2CF9AE}" pid="3" name="MediaServiceImageTags">
    <vt:lpwstr/>
  </property>
</Properties>
</file>